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3C1" w:rsidRDefault="00B673C1" w:rsidP="00B673C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p w:rsidR="00B673C1" w:rsidRPr="0091113E" w:rsidRDefault="00B673C1" w:rsidP="00911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BDD" w:rsidRPr="0091113E" w:rsidRDefault="00101BDD" w:rsidP="00097CD9">
      <w:pPr>
        <w:pStyle w:val="a3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1113E">
        <w:rPr>
          <w:rFonts w:ascii="Times New Roman" w:hAnsi="Times New Roman"/>
          <w:b/>
          <w:sz w:val="28"/>
          <w:szCs w:val="28"/>
        </w:rPr>
        <w:t>Выберите один правильный вариант ответа</w:t>
      </w:r>
    </w:p>
    <w:p w:rsidR="00312C2A" w:rsidRPr="00087239" w:rsidRDefault="0091113E" w:rsidP="0091113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 xml:space="preserve">1. </w:t>
      </w:r>
      <w:r w:rsidR="00312C2A" w:rsidRPr="00087239">
        <w:rPr>
          <w:rFonts w:ascii="Times New Roman" w:hAnsi="Times New Roman"/>
          <w:sz w:val="28"/>
          <w:szCs w:val="28"/>
        </w:rPr>
        <w:t>Источник</w:t>
      </w:r>
      <w:r w:rsidRPr="00087239">
        <w:rPr>
          <w:rFonts w:ascii="Times New Roman" w:hAnsi="Times New Roman"/>
          <w:sz w:val="28"/>
          <w:szCs w:val="28"/>
        </w:rPr>
        <w:t>ом</w:t>
      </w:r>
      <w:r w:rsidR="00312C2A" w:rsidRPr="00087239">
        <w:rPr>
          <w:rFonts w:ascii="Times New Roman" w:hAnsi="Times New Roman"/>
          <w:sz w:val="28"/>
          <w:szCs w:val="28"/>
        </w:rPr>
        <w:t xml:space="preserve"> права в иудейском праве</w:t>
      </w:r>
      <w:r w:rsidRPr="00087239">
        <w:rPr>
          <w:rFonts w:ascii="Times New Roman" w:hAnsi="Times New Roman"/>
          <w:sz w:val="28"/>
          <w:szCs w:val="28"/>
        </w:rPr>
        <w:t xml:space="preserve"> является:</w:t>
      </w:r>
    </w:p>
    <w:p w:rsidR="00312C2A" w:rsidRPr="00087239" w:rsidRDefault="00312C2A" w:rsidP="00097CD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Сунна</w:t>
      </w:r>
    </w:p>
    <w:p w:rsidR="00312C2A" w:rsidRPr="00087239" w:rsidRDefault="00312C2A" w:rsidP="00097CD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Коран</w:t>
      </w:r>
    </w:p>
    <w:p w:rsidR="00312C2A" w:rsidRPr="00087239" w:rsidRDefault="00312C2A" w:rsidP="00097CD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Талмуд</w:t>
      </w:r>
    </w:p>
    <w:p w:rsidR="00312C2A" w:rsidRPr="00087239" w:rsidRDefault="00312C2A" w:rsidP="00097CD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Законы Ману</w:t>
      </w:r>
    </w:p>
    <w:p w:rsidR="0027318A" w:rsidRPr="00087239" w:rsidRDefault="0091113E" w:rsidP="0091113E">
      <w:pPr>
        <w:tabs>
          <w:tab w:val="left" w:pos="54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2. Д</w:t>
      </w:r>
      <w:r w:rsidR="0027318A" w:rsidRPr="00087239">
        <w:rPr>
          <w:rFonts w:ascii="Times New Roman" w:hAnsi="Times New Roman"/>
          <w:sz w:val="28"/>
          <w:szCs w:val="28"/>
        </w:rPr>
        <w:t>испозиции, не излагающая правило поведения, а отсылающая для ознакомления к другой норме</w:t>
      </w:r>
      <w:r w:rsidRPr="00087239">
        <w:rPr>
          <w:rFonts w:ascii="Times New Roman" w:hAnsi="Times New Roman"/>
          <w:sz w:val="28"/>
          <w:szCs w:val="28"/>
        </w:rPr>
        <w:t>:</w:t>
      </w:r>
    </w:p>
    <w:p w:rsidR="0027318A" w:rsidRPr="00087239" w:rsidRDefault="0091113E" w:rsidP="00097CD9">
      <w:pPr>
        <w:pStyle w:val="a3"/>
        <w:numPr>
          <w:ilvl w:val="0"/>
          <w:numId w:val="3"/>
        </w:numPr>
        <w:tabs>
          <w:tab w:val="left" w:pos="54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простая</w:t>
      </w:r>
    </w:p>
    <w:p w:rsidR="0027318A" w:rsidRPr="00087239" w:rsidRDefault="0091113E" w:rsidP="00097CD9">
      <w:pPr>
        <w:pStyle w:val="a3"/>
        <w:numPr>
          <w:ilvl w:val="0"/>
          <w:numId w:val="3"/>
        </w:numPr>
        <w:tabs>
          <w:tab w:val="left" w:pos="54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описательная</w:t>
      </w:r>
    </w:p>
    <w:p w:rsidR="0027318A" w:rsidRPr="00087239" w:rsidRDefault="0091113E" w:rsidP="00097CD9">
      <w:pPr>
        <w:pStyle w:val="a3"/>
        <w:numPr>
          <w:ilvl w:val="0"/>
          <w:numId w:val="3"/>
        </w:numPr>
        <w:tabs>
          <w:tab w:val="left" w:pos="54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бланкетная</w:t>
      </w:r>
    </w:p>
    <w:p w:rsidR="0027318A" w:rsidRPr="00087239" w:rsidRDefault="0091113E" w:rsidP="00097CD9">
      <w:pPr>
        <w:pStyle w:val="a3"/>
        <w:numPr>
          <w:ilvl w:val="0"/>
          <w:numId w:val="3"/>
        </w:numPr>
        <w:tabs>
          <w:tab w:val="left" w:pos="54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ссылочная</w:t>
      </w:r>
    </w:p>
    <w:p w:rsidR="00C21A16" w:rsidRPr="00087239" w:rsidRDefault="0091113E" w:rsidP="00911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 xml:space="preserve">3. </w:t>
      </w:r>
      <w:r w:rsidR="00C21A16" w:rsidRPr="00087239">
        <w:rPr>
          <w:rFonts w:ascii="Times New Roman" w:hAnsi="Times New Roman"/>
          <w:sz w:val="28"/>
          <w:szCs w:val="28"/>
        </w:rPr>
        <w:t>Принцип гуманизма относится к:</w:t>
      </w:r>
    </w:p>
    <w:p w:rsidR="00C21A16" w:rsidRPr="00087239" w:rsidRDefault="00C21A16" w:rsidP="00097CD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социально-правовым</w:t>
      </w:r>
      <w:r w:rsidR="00652D48" w:rsidRPr="00087239">
        <w:rPr>
          <w:rFonts w:ascii="Times New Roman" w:hAnsi="Times New Roman"/>
          <w:sz w:val="28"/>
          <w:szCs w:val="28"/>
        </w:rPr>
        <w:t xml:space="preserve"> принципам</w:t>
      </w:r>
    </w:p>
    <w:p w:rsidR="00C21A16" w:rsidRPr="00087239" w:rsidRDefault="00C21A16" w:rsidP="00097CD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общеправовым</w:t>
      </w:r>
      <w:r w:rsidR="00652D48" w:rsidRPr="00087239">
        <w:rPr>
          <w:rFonts w:ascii="Times New Roman" w:hAnsi="Times New Roman"/>
          <w:sz w:val="28"/>
          <w:szCs w:val="28"/>
        </w:rPr>
        <w:t xml:space="preserve"> принципам</w:t>
      </w:r>
    </w:p>
    <w:p w:rsidR="00C21A16" w:rsidRPr="00087239" w:rsidRDefault="00C21A16" w:rsidP="00097CD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межотраслевым</w:t>
      </w:r>
      <w:r w:rsidR="00652D48" w:rsidRPr="00087239">
        <w:rPr>
          <w:rFonts w:ascii="Times New Roman" w:hAnsi="Times New Roman"/>
          <w:sz w:val="28"/>
          <w:szCs w:val="28"/>
        </w:rPr>
        <w:t xml:space="preserve"> принципам</w:t>
      </w:r>
    </w:p>
    <w:p w:rsidR="00C21A16" w:rsidRPr="00087239" w:rsidRDefault="00C21A16" w:rsidP="00097CD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отраслевым</w:t>
      </w:r>
      <w:r w:rsidR="00652D48" w:rsidRPr="00087239">
        <w:rPr>
          <w:rFonts w:ascii="Times New Roman" w:hAnsi="Times New Roman"/>
          <w:sz w:val="28"/>
          <w:szCs w:val="28"/>
        </w:rPr>
        <w:t xml:space="preserve"> принципам</w:t>
      </w:r>
    </w:p>
    <w:p w:rsidR="007F4110" w:rsidRPr="00087239" w:rsidRDefault="0091113E" w:rsidP="00911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 xml:space="preserve">4. </w:t>
      </w:r>
      <w:r w:rsidR="007F4110" w:rsidRPr="00087239">
        <w:rPr>
          <w:rFonts w:ascii="Times New Roman" w:hAnsi="Times New Roman"/>
          <w:sz w:val="28"/>
          <w:szCs w:val="28"/>
        </w:rPr>
        <w:t>Первая Ко</w:t>
      </w:r>
      <w:r w:rsidRPr="00087239">
        <w:rPr>
          <w:rFonts w:ascii="Times New Roman" w:hAnsi="Times New Roman"/>
          <w:sz w:val="28"/>
          <w:szCs w:val="28"/>
        </w:rPr>
        <w:t>нституция России была принята в</w:t>
      </w:r>
      <w:r w:rsidR="007F4110" w:rsidRPr="00087239">
        <w:rPr>
          <w:rFonts w:ascii="Times New Roman" w:hAnsi="Times New Roman"/>
          <w:sz w:val="28"/>
          <w:szCs w:val="28"/>
        </w:rPr>
        <w:t>:</w:t>
      </w:r>
    </w:p>
    <w:p w:rsidR="007F4110" w:rsidRPr="00087239" w:rsidRDefault="007F4110" w:rsidP="00097CD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1905 г.</w:t>
      </w:r>
    </w:p>
    <w:p w:rsidR="007F4110" w:rsidRPr="00087239" w:rsidRDefault="007F4110" w:rsidP="00097CD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1906 г.</w:t>
      </w:r>
    </w:p>
    <w:p w:rsidR="007F4110" w:rsidRPr="00087239" w:rsidRDefault="007F4110" w:rsidP="00097CD9">
      <w:pPr>
        <w:pStyle w:val="a3"/>
        <w:numPr>
          <w:ilvl w:val="0"/>
          <w:numId w:val="5"/>
        </w:numPr>
        <w:tabs>
          <w:tab w:val="left" w:pos="42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1917 г.</w:t>
      </w:r>
    </w:p>
    <w:p w:rsidR="007F4110" w:rsidRPr="00087239" w:rsidRDefault="007F4110" w:rsidP="00097CD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1918 г.</w:t>
      </w:r>
    </w:p>
    <w:p w:rsidR="007F4110" w:rsidRPr="00087239" w:rsidRDefault="007F4110" w:rsidP="00097CD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1924 г.</w:t>
      </w:r>
    </w:p>
    <w:p w:rsidR="008425BE" w:rsidRPr="00087239" w:rsidRDefault="0091113E" w:rsidP="00911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 xml:space="preserve">5. </w:t>
      </w:r>
      <w:r w:rsidR="008425BE" w:rsidRPr="00087239">
        <w:rPr>
          <w:rFonts w:ascii="Times New Roman" w:hAnsi="Times New Roman"/>
          <w:sz w:val="28"/>
          <w:szCs w:val="28"/>
        </w:rPr>
        <w:t>Лица, имеющие особые заслуги перед РФ, могут быть приняты в гражданство РФ:</w:t>
      </w:r>
    </w:p>
    <w:p w:rsidR="008425BE" w:rsidRPr="00087239" w:rsidRDefault="008425BE" w:rsidP="00097CD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в общем порядке</w:t>
      </w:r>
    </w:p>
    <w:p w:rsidR="008425BE" w:rsidRPr="00087239" w:rsidRDefault="008425BE" w:rsidP="00097CD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в общем порядке, без соблюдения условия о проживании на территории РФ в течение 5 лет</w:t>
      </w:r>
    </w:p>
    <w:p w:rsidR="008425BE" w:rsidRPr="00087239" w:rsidRDefault="008425BE" w:rsidP="00097CD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lastRenderedPageBreak/>
        <w:t>без соблюдения всех условий дл</w:t>
      </w:r>
      <w:r w:rsidR="0091113E" w:rsidRPr="00087239">
        <w:rPr>
          <w:rFonts w:ascii="Times New Roman" w:hAnsi="Times New Roman"/>
          <w:sz w:val="28"/>
          <w:szCs w:val="28"/>
        </w:rPr>
        <w:t xml:space="preserve">я приема в гражданство в общем </w:t>
      </w:r>
      <w:r w:rsidRPr="00087239">
        <w:rPr>
          <w:rFonts w:ascii="Times New Roman" w:hAnsi="Times New Roman"/>
          <w:sz w:val="28"/>
          <w:szCs w:val="28"/>
        </w:rPr>
        <w:t>порядке</w:t>
      </w:r>
    </w:p>
    <w:p w:rsidR="008425BE" w:rsidRPr="00087239" w:rsidRDefault="008425BE" w:rsidP="00097CD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в общем порядке с сокращением срока проживания на территории РФ до 1 года</w:t>
      </w:r>
    </w:p>
    <w:p w:rsidR="0072231B" w:rsidRPr="00087239" w:rsidRDefault="0091113E" w:rsidP="0091113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6. Формами</w:t>
      </w:r>
      <w:r w:rsidR="0072231B" w:rsidRPr="00087239">
        <w:rPr>
          <w:rFonts w:ascii="Times New Roman" w:hAnsi="Times New Roman"/>
          <w:color w:val="000000"/>
          <w:sz w:val="28"/>
          <w:szCs w:val="28"/>
        </w:rPr>
        <w:t xml:space="preserve"> реорганизации юридического лица</w:t>
      </w:r>
      <w:r w:rsidRPr="00087239">
        <w:rPr>
          <w:rFonts w:ascii="Times New Roman" w:hAnsi="Times New Roman"/>
          <w:color w:val="000000"/>
          <w:sz w:val="28"/>
          <w:szCs w:val="28"/>
        </w:rPr>
        <w:t xml:space="preserve"> являются</w:t>
      </w:r>
      <w:r w:rsidR="0072231B" w:rsidRPr="00087239">
        <w:rPr>
          <w:rFonts w:ascii="Times New Roman" w:hAnsi="Times New Roman"/>
          <w:color w:val="000000"/>
          <w:sz w:val="28"/>
          <w:szCs w:val="28"/>
        </w:rPr>
        <w:t>:</w:t>
      </w:r>
    </w:p>
    <w:p w:rsidR="0072231B" w:rsidRPr="00087239" w:rsidRDefault="0072231B" w:rsidP="00097CD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слияние, присоединение, выделение, разделение, преобразование</w:t>
      </w:r>
    </w:p>
    <w:p w:rsidR="0072231B" w:rsidRPr="00087239" w:rsidRDefault="0072231B" w:rsidP="00097CD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слияние, разделение, ликвидация, преобразование</w:t>
      </w:r>
    </w:p>
    <w:p w:rsidR="0072231B" w:rsidRPr="00087239" w:rsidRDefault="0072231B" w:rsidP="00097CD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выделение, присоединение, разделение, преобразование</w:t>
      </w:r>
    </w:p>
    <w:p w:rsidR="0072231B" w:rsidRPr="00087239" w:rsidRDefault="0072231B" w:rsidP="00097CD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слияние, присоединение, выделение, разделение</w:t>
      </w:r>
    </w:p>
    <w:p w:rsidR="00D73C1B" w:rsidRPr="00087239" w:rsidRDefault="0091113E" w:rsidP="009111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 xml:space="preserve">7. </w:t>
      </w:r>
      <w:r w:rsidR="00D73C1B" w:rsidRPr="00087239">
        <w:rPr>
          <w:rFonts w:ascii="Times New Roman" w:hAnsi="Times New Roman"/>
          <w:sz w:val="28"/>
          <w:szCs w:val="28"/>
        </w:rPr>
        <w:t>Малолетние в возрасте от 6 до 14 лет вправе самостоятельно:</w:t>
      </w:r>
    </w:p>
    <w:p w:rsidR="00D73C1B" w:rsidRPr="00087239" w:rsidRDefault="00D73C1B" w:rsidP="00097CD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передава</w:t>
      </w:r>
      <w:r w:rsidR="0091113E" w:rsidRPr="00087239">
        <w:rPr>
          <w:rFonts w:ascii="Times New Roman" w:hAnsi="Times New Roman"/>
          <w:sz w:val="28"/>
          <w:szCs w:val="28"/>
        </w:rPr>
        <w:t>ть права авторства другому лицу</w:t>
      </w:r>
    </w:p>
    <w:p w:rsidR="00D73C1B" w:rsidRPr="00087239" w:rsidRDefault="00D73C1B" w:rsidP="00097CD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распоряжа</w:t>
      </w:r>
      <w:r w:rsidR="0091113E" w:rsidRPr="00087239">
        <w:rPr>
          <w:rFonts w:ascii="Times New Roman" w:hAnsi="Times New Roman"/>
          <w:sz w:val="28"/>
          <w:szCs w:val="28"/>
        </w:rPr>
        <w:t>ться своим доходом (заработком)</w:t>
      </w:r>
    </w:p>
    <w:p w:rsidR="00D73C1B" w:rsidRPr="00087239" w:rsidRDefault="00D73C1B" w:rsidP="00097CD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 xml:space="preserve">вносить в кредитные учреждения вклады и </w:t>
      </w:r>
      <w:r w:rsidR="0091113E" w:rsidRPr="00087239">
        <w:rPr>
          <w:rFonts w:ascii="Times New Roman" w:hAnsi="Times New Roman"/>
          <w:sz w:val="28"/>
          <w:szCs w:val="28"/>
        </w:rPr>
        <w:t>распоряжаться ими</w:t>
      </w:r>
    </w:p>
    <w:p w:rsidR="00D73C1B" w:rsidRPr="00087239" w:rsidRDefault="0091113E" w:rsidP="00097CD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совершать мелкие бытовые сделки</w:t>
      </w:r>
    </w:p>
    <w:p w:rsidR="00E25A86" w:rsidRPr="00087239" w:rsidRDefault="0091113E" w:rsidP="009111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 xml:space="preserve">8. </w:t>
      </w:r>
      <w:r w:rsidR="00E25A86" w:rsidRPr="00087239">
        <w:rPr>
          <w:rFonts w:ascii="Times New Roman" w:hAnsi="Times New Roman"/>
          <w:sz w:val="28"/>
          <w:szCs w:val="28"/>
        </w:rPr>
        <w:t xml:space="preserve">К какому понятию относится следующее определение: «зарытые в земле или скрытые иным способом деньги или ценные предметы, собственник которых не может быть установлен, либо в силу закона утратил на них </w:t>
      </w:r>
      <w:r w:rsidRPr="00087239">
        <w:rPr>
          <w:rFonts w:ascii="Times New Roman" w:hAnsi="Times New Roman"/>
          <w:sz w:val="28"/>
          <w:szCs w:val="28"/>
        </w:rPr>
        <w:t>право»:</w:t>
      </w:r>
    </w:p>
    <w:p w:rsidR="00E25A86" w:rsidRPr="00087239" w:rsidRDefault="0091113E" w:rsidP="00097CD9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бесхозяйное имущество</w:t>
      </w:r>
    </w:p>
    <w:p w:rsidR="00E25A86" w:rsidRPr="00087239" w:rsidRDefault="0091113E" w:rsidP="00097CD9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находка</w:t>
      </w:r>
    </w:p>
    <w:p w:rsidR="00E25A86" w:rsidRPr="00087239" w:rsidRDefault="0091113E" w:rsidP="00097CD9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клад</w:t>
      </w:r>
    </w:p>
    <w:p w:rsidR="00E25A86" w:rsidRPr="00087239" w:rsidRDefault="00E25A86" w:rsidP="00097CD9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вещь, выбывшая</w:t>
      </w:r>
      <w:r w:rsidR="0091113E" w:rsidRPr="00087239">
        <w:rPr>
          <w:rFonts w:ascii="Times New Roman" w:hAnsi="Times New Roman"/>
          <w:sz w:val="28"/>
          <w:szCs w:val="28"/>
        </w:rPr>
        <w:t xml:space="preserve"> у собственника помимо его воли</w:t>
      </w:r>
    </w:p>
    <w:p w:rsidR="00491606" w:rsidRPr="00087239" w:rsidRDefault="0091113E" w:rsidP="009111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39">
        <w:rPr>
          <w:rFonts w:ascii="Times New Roman" w:hAnsi="Times New Roman" w:cs="Times New Roman"/>
          <w:sz w:val="28"/>
          <w:szCs w:val="28"/>
        </w:rPr>
        <w:t xml:space="preserve">9. </w:t>
      </w:r>
      <w:r w:rsidR="00491606" w:rsidRPr="00087239">
        <w:rPr>
          <w:rFonts w:ascii="Times New Roman" w:hAnsi="Times New Roman" w:cs="Times New Roman"/>
          <w:sz w:val="28"/>
          <w:szCs w:val="28"/>
        </w:rPr>
        <w:t xml:space="preserve">Работник имеет право расторгнуть трудовой договор, предупредив об этом работодателя в письменной форме не позднее чем за </w:t>
      </w:r>
    </w:p>
    <w:p w:rsidR="00491606" w:rsidRPr="00087239" w:rsidRDefault="00491606" w:rsidP="00097CD9">
      <w:pPr>
        <w:pStyle w:val="ConsPlusNormal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239">
        <w:rPr>
          <w:rFonts w:ascii="Times New Roman" w:hAnsi="Times New Roman" w:cs="Times New Roman"/>
          <w:sz w:val="28"/>
          <w:szCs w:val="28"/>
        </w:rPr>
        <w:t>5 дней</w:t>
      </w:r>
    </w:p>
    <w:p w:rsidR="00491606" w:rsidRPr="00087239" w:rsidRDefault="00491606" w:rsidP="00097CD9">
      <w:pPr>
        <w:pStyle w:val="ConsPlusNormal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239">
        <w:rPr>
          <w:rFonts w:ascii="Times New Roman" w:hAnsi="Times New Roman" w:cs="Times New Roman"/>
          <w:sz w:val="28"/>
          <w:szCs w:val="28"/>
        </w:rPr>
        <w:t>7 дней</w:t>
      </w:r>
    </w:p>
    <w:p w:rsidR="00491606" w:rsidRPr="00087239" w:rsidRDefault="00491606" w:rsidP="00097CD9">
      <w:pPr>
        <w:pStyle w:val="ConsPlusNormal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239">
        <w:rPr>
          <w:rFonts w:ascii="Times New Roman" w:hAnsi="Times New Roman" w:cs="Times New Roman"/>
          <w:sz w:val="28"/>
          <w:szCs w:val="28"/>
        </w:rPr>
        <w:t>10 дней</w:t>
      </w:r>
    </w:p>
    <w:p w:rsidR="00491606" w:rsidRPr="00087239" w:rsidRDefault="00491606" w:rsidP="00097CD9">
      <w:pPr>
        <w:pStyle w:val="ConsPlusNormal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239">
        <w:rPr>
          <w:rFonts w:ascii="Times New Roman" w:hAnsi="Times New Roman" w:cs="Times New Roman"/>
          <w:sz w:val="28"/>
          <w:szCs w:val="28"/>
        </w:rPr>
        <w:t xml:space="preserve">14 дней </w:t>
      </w:r>
    </w:p>
    <w:p w:rsidR="00E369DD" w:rsidRPr="00087239" w:rsidRDefault="0091113E" w:rsidP="0091113E">
      <w:pPr>
        <w:pStyle w:val="a4"/>
        <w:spacing w:line="360" w:lineRule="auto"/>
        <w:ind w:firstLine="709"/>
        <w:rPr>
          <w:sz w:val="28"/>
          <w:szCs w:val="28"/>
        </w:rPr>
      </w:pPr>
      <w:r w:rsidRPr="00087239">
        <w:rPr>
          <w:sz w:val="28"/>
          <w:szCs w:val="28"/>
        </w:rPr>
        <w:t xml:space="preserve">10. </w:t>
      </w:r>
      <w:r w:rsidR="00E369DD" w:rsidRPr="00087239">
        <w:rPr>
          <w:sz w:val="28"/>
          <w:szCs w:val="28"/>
        </w:rPr>
        <w:t>Невменяемость – это:</w:t>
      </w:r>
    </w:p>
    <w:p w:rsidR="00E369DD" w:rsidRPr="00087239" w:rsidRDefault="00E369DD" w:rsidP="00097CD9">
      <w:pPr>
        <w:pStyle w:val="a4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087239">
        <w:rPr>
          <w:sz w:val="28"/>
          <w:szCs w:val="28"/>
        </w:rPr>
        <w:lastRenderedPageBreak/>
        <w:t>неспособность осознавать общественную опасность своих деяний либо руководить ими вследствие наличия определенного за</w:t>
      </w:r>
      <w:r w:rsidR="0091113E" w:rsidRPr="00087239">
        <w:rPr>
          <w:sz w:val="28"/>
          <w:szCs w:val="28"/>
        </w:rPr>
        <w:t>болевания</w:t>
      </w:r>
    </w:p>
    <w:p w:rsidR="00E369DD" w:rsidRPr="00087239" w:rsidRDefault="00E369DD" w:rsidP="00097CD9">
      <w:pPr>
        <w:pStyle w:val="a4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087239">
        <w:rPr>
          <w:sz w:val="28"/>
          <w:szCs w:val="28"/>
        </w:rPr>
        <w:t>неспособность осознавать фактический характер и общественную опасность своих деяний либо руководить ими вследствие на</w:t>
      </w:r>
      <w:r w:rsidR="0091113E" w:rsidRPr="00087239">
        <w:rPr>
          <w:sz w:val="28"/>
          <w:szCs w:val="28"/>
        </w:rPr>
        <w:t>личия определенного заболевания</w:t>
      </w:r>
    </w:p>
    <w:p w:rsidR="00E369DD" w:rsidRPr="00087239" w:rsidRDefault="00E369DD" w:rsidP="00097CD9">
      <w:pPr>
        <w:pStyle w:val="a4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087239">
        <w:rPr>
          <w:sz w:val="28"/>
          <w:szCs w:val="28"/>
        </w:rPr>
        <w:t>неспособность руководить своими деяниями вследствие на</w:t>
      </w:r>
      <w:r w:rsidR="0091113E" w:rsidRPr="00087239">
        <w:rPr>
          <w:sz w:val="28"/>
          <w:szCs w:val="28"/>
        </w:rPr>
        <w:t>личия определенного заболевания</w:t>
      </w:r>
    </w:p>
    <w:p w:rsidR="00E369DD" w:rsidRPr="00087239" w:rsidRDefault="00E369DD" w:rsidP="00097CD9">
      <w:pPr>
        <w:pStyle w:val="a4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087239">
        <w:rPr>
          <w:sz w:val="28"/>
          <w:szCs w:val="28"/>
        </w:rPr>
        <w:t>неспособность осознавать фактический характер и общественную опасность своих деяний либо руководить ими вследствие хронического психического расстройства, временного психического расстройства, слабоумия либо иного болезнен</w:t>
      </w:r>
      <w:r w:rsidR="0091113E" w:rsidRPr="00087239">
        <w:rPr>
          <w:sz w:val="28"/>
          <w:szCs w:val="28"/>
        </w:rPr>
        <w:t>ного состояния психики</w:t>
      </w:r>
    </w:p>
    <w:p w:rsidR="003F4F07" w:rsidRPr="00087239" w:rsidRDefault="0091113E" w:rsidP="0091113E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872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11. </w:t>
      </w:r>
      <w:r w:rsidR="003F4F07" w:rsidRPr="00087239">
        <w:rPr>
          <w:rFonts w:ascii="Times New Roman" w:hAnsi="Times New Roman" w:cs="Times New Roman"/>
          <w:b w:val="0"/>
          <w:bCs w:val="0"/>
          <w:sz w:val="28"/>
          <w:szCs w:val="28"/>
        </w:rPr>
        <w:t>Сроки давности привлечения к уголовной ответственности исчисляются:</w:t>
      </w:r>
    </w:p>
    <w:p w:rsidR="003F4F07" w:rsidRPr="00087239" w:rsidRDefault="003F4F07" w:rsidP="00097CD9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со дня совершения преступления и до момента вступления приговора суда в закон</w:t>
      </w:r>
      <w:r w:rsidR="0091113E" w:rsidRPr="00087239">
        <w:rPr>
          <w:rFonts w:ascii="Times New Roman" w:hAnsi="Times New Roman"/>
          <w:sz w:val="28"/>
          <w:szCs w:val="28"/>
        </w:rPr>
        <w:t>ную силу</w:t>
      </w:r>
    </w:p>
    <w:p w:rsidR="003F4F07" w:rsidRPr="00087239" w:rsidRDefault="003F4F07" w:rsidP="00097CD9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со дня совершения преступления и до момента вын</w:t>
      </w:r>
      <w:r w:rsidR="0091113E" w:rsidRPr="00087239">
        <w:rPr>
          <w:rFonts w:ascii="Times New Roman" w:hAnsi="Times New Roman"/>
          <w:sz w:val="28"/>
          <w:szCs w:val="28"/>
        </w:rPr>
        <w:t>есения обвинительного приговора</w:t>
      </w:r>
    </w:p>
    <w:p w:rsidR="003F4F07" w:rsidRPr="00087239" w:rsidRDefault="003F4F07" w:rsidP="00097CD9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со дня привлечения лица к уголовной ответственности и до момента вынесения обвини</w:t>
      </w:r>
      <w:r w:rsidR="0091113E" w:rsidRPr="00087239">
        <w:rPr>
          <w:rFonts w:ascii="Times New Roman" w:hAnsi="Times New Roman"/>
          <w:sz w:val="28"/>
          <w:szCs w:val="28"/>
        </w:rPr>
        <w:t>тельного приговора</w:t>
      </w:r>
    </w:p>
    <w:p w:rsidR="003F4F07" w:rsidRPr="00087239" w:rsidRDefault="003F4F07" w:rsidP="00097CD9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со дня вынесения обвинительного заключения и до момента вступления</w:t>
      </w:r>
      <w:r w:rsidR="0091113E" w:rsidRPr="00087239">
        <w:rPr>
          <w:rFonts w:ascii="Times New Roman" w:hAnsi="Times New Roman"/>
          <w:sz w:val="28"/>
          <w:szCs w:val="28"/>
        </w:rPr>
        <w:t xml:space="preserve"> приговора суда в законную силу</w:t>
      </w:r>
    </w:p>
    <w:p w:rsidR="00D65A83" w:rsidRPr="00087239" w:rsidRDefault="0091113E" w:rsidP="00911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 xml:space="preserve">12. </w:t>
      </w:r>
      <w:r w:rsidR="00400B62" w:rsidRPr="00087239">
        <w:rPr>
          <w:rFonts w:ascii="Times New Roman" w:hAnsi="Times New Roman"/>
          <w:sz w:val="28"/>
          <w:szCs w:val="28"/>
        </w:rPr>
        <w:t>В соответствии с</w:t>
      </w:r>
      <w:r w:rsidR="00D65A83" w:rsidRPr="00087239">
        <w:rPr>
          <w:rFonts w:ascii="Times New Roman" w:hAnsi="Times New Roman"/>
          <w:sz w:val="28"/>
          <w:szCs w:val="28"/>
        </w:rPr>
        <w:t xml:space="preserve"> УК РФ несовершеннолетние, достигшие 14 лет, несут уголовную ответственность за:</w:t>
      </w:r>
    </w:p>
    <w:p w:rsidR="00D65A83" w:rsidRPr="00087239" w:rsidRDefault="00D65A83" w:rsidP="00097CD9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захват заложника</w:t>
      </w:r>
    </w:p>
    <w:p w:rsidR="00D65A83" w:rsidRPr="00087239" w:rsidRDefault="00D65A83" w:rsidP="00097CD9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присвоение или растрату</w:t>
      </w:r>
    </w:p>
    <w:p w:rsidR="00D65A83" w:rsidRPr="00087239" w:rsidRDefault="00D65A83" w:rsidP="00097CD9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за уничтожение или  повреждение памятников истории и культуры</w:t>
      </w:r>
    </w:p>
    <w:p w:rsidR="00D65A83" w:rsidRPr="00087239" w:rsidRDefault="00D65A83" w:rsidP="00097CD9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неосторожное причинение тяжкого вреда здоровью</w:t>
      </w:r>
    </w:p>
    <w:p w:rsidR="00F248B7" w:rsidRPr="00087239" w:rsidRDefault="007856CE" w:rsidP="00911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lastRenderedPageBreak/>
        <w:t xml:space="preserve">13. </w:t>
      </w:r>
      <w:r w:rsidR="00F248B7" w:rsidRPr="00087239">
        <w:rPr>
          <w:rFonts w:ascii="Times New Roman" w:hAnsi="Times New Roman"/>
          <w:color w:val="000000"/>
          <w:sz w:val="28"/>
          <w:szCs w:val="28"/>
        </w:rPr>
        <w:t>Риск случайной гибели или случайного повреждения имущества несет, если иное не предусмотрено законом или договором:</w:t>
      </w:r>
    </w:p>
    <w:p w:rsidR="00F248B7" w:rsidRPr="00087239" w:rsidRDefault="00F248B7" w:rsidP="00097CD9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законный владелец</w:t>
      </w:r>
    </w:p>
    <w:p w:rsidR="00F248B7" w:rsidRPr="00087239" w:rsidRDefault="00F248B7" w:rsidP="00097CD9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собственник</w:t>
      </w:r>
    </w:p>
    <w:p w:rsidR="00F248B7" w:rsidRPr="00087239" w:rsidRDefault="00F248B7" w:rsidP="00097CD9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 xml:space="preserve">заинтересованные лица </w:t>
      </w:r>
    </w:p>
    <w:p w:rsidR="00F248B7" w:rsidRPr="00087239" w:rsidRDefault="00F248B7" w:rsidP="00097CD9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лица, обладающие имуществом на законном основании</w:t>
      </w:r>
    </w:p>
    <w:p w:rsidR="006E40E6" w:rsidRPr="00087239" w:rsidRDefault="007856CE" w:rsidP="0091113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6E40E6" w:rsidRPr="00087239">
        <w:rPr>
          <w:rFonts w:ascii="Times New Roman" w:hAnsi="Times New Roman"/>
          <w:color w:val="000000"/>
          <w:sz w:val="28"/>
          <w:szCs w:val="28"/>
        </w:rPr>
        <w:t>Общая собственность в соответствии с гражданским законодательством РФ может быть:</w:t>
      </w:r>
    </w:p>
    <w:p w:rsidR="006E40E6" w:rsidRPr="00087239" w:rsidRDefault="006E40E6" w:rsidP="00097CD9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только совместной</w:t>
      </w:r>
    </w:p>
    <w:p w:rsidR="006E40E6" w:rsidRPr="00087239" w:rsidRDefault="006E40E6" w:rsidP="00097CD9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только долевой</w:t>
      </w:r>
    </w:p>
    <w:p w:rsidR="006E40E6" w:rsidRPr="00087239" w:rsidRDefault="006E40E6" w:rsidP="00097CD9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долевой или совместной</w:t>
      </w:r>
    </w:p>
    <w:p w:rsidR="006E40E6" w:rsidRPr="00087239" w:rsidRDefault="006E40E6" w:rsidP="00097CD9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долевой, совместной или иной в соответствии с действующим законодательством</w:t>
      </w:r>
    </w:p>
    <w:p w:rsidR="00960B50" w:rsidRPr="00087239" w:rsidRDefault="007856CE" w:rsidP="007856C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="00960B50" w:rsidRPr="00087239">
        <w:rPr>
          <w:rFonts w:ascii="Times New Roman" w:hAnsi="Times New Roman"/>
          <w:color w:val="000000"/>
          <w:sz w:val="28"/>
          <w:szCs w:val="28"/>
        </w:rPr>
        <w:t>Не является ценной бумагой:</w:t>
      </w:r>
    </w:p>
    <w:p w:rsidR="00960B50" w:rsidRPr="00087239" w:rsidRDefault="007856CE" w:rsidP="00097CD9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а</w:t>
      </w:r>
      <w:r w:rsidR="00960B50" w:rsidRPr="00087239">
        <w:rPr>
          <w:rFonts w:ascii="Times New Roman" w:hAnsi="Times New Roman"/>
          <w:color w:val="000000"/>
          <w:sz w:val="28"/>
          <w:szCs w:val="28"/>
        </w:rPr>
        <w:t>кция</w:t>
      </w:r>
    </w:p>
    <w:p w:rsidR="00960B50" w:rsidRPr="00087239" w:rsidRDefault="007856CE" w:rsidP="00097CD9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ч</w:t>
      </w:r>
      <w:r w:rsidR="00960B50" w:rsidRPr="00087239">
        <w:rPr>
          <w:rFonts w:ascii="Times New Roman" w:hAnsi="Times New Roman"/>
          <w:color w:val="000000"/>
          <w:sz w:val="28"/>
          <w:szCs w:val="28"/>
        </w:rPr>
        <w:t>ек</w:t>
      </w:r>
    </w:p>
    <w:p w:rsidR="00960B50" w:rsidRPr="00087239" w:rsidRDefault="00960B50" w:rsidP="00097CD9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лотерейный билет</w:t>
      </w:r>
    </w:p>
    <w:p w:rsidR="00960B50" w:rsidRPr="00087239" w:rsidRDefault="007856CE" w:rsidP="00097CD9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239">
        <w:rPr>
          <w:rFonts w:ascii="Times New Roman" w:hAnsi="Times New Roman"/>
          <w:color w:val="000000"/>
          <w:sz w:val="28"/>
          <w:szCs w:val="28"/>
        </w:rPr>
        <w:t>к</w:t>
      </w:r>
      <w:r w:rsidR="00960B50" w:rsidRPr="00087239">
        <w:rPr>
          <w:rFonts w:ascii="Times New Roman" w:hAnsi="Times New Roman"/>
          <w:color w:val="000000"/>
          <w:sz w:val="28"/>
          <w:szCs w:val="28"/>
        </w:rPr>
        <w:t>оносамент</w:t>
      </w:r>
    </w:p>
    <w:p w:rsidR="00960B50" w:rsidRPr="00087239" w:rsidRDefault="00960B50" w:rsidP="00097CD9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 xml:space="preserve">Сделки могут быть </w:t>
      </w:r>
    </w:p>
    <w:p w:rsidR="00960B50" w:rsidRPr="00087239" w:rsidRDefault="00960B50" w:rsidP="00097CD9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односторонними</w:t>
      </w:r>
    </w:p>
    <w:p w:rsidR="00960B50" w:rsidRPr="00087239" w:rsidRDefault="00960B50" w:rsidP="00097CD9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двух- или многосторонними (договоры) и односторонними</w:t>
      </w:r>
    </w:p>
    <w:p w:rsidR="00960B50" w:rsidRPr="00087239" w:rsidRDefault="00960B50" w:rsidP="00097CD9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односторонними и многосторонними</w:t>
      </w:r>
    </w:p>
    <w:p w:rsidR="00960B50" w:rsidRPr="00087239" w:rsidRDefault="00960B50" w:rsidP="00097CD9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двух- или многосторонними (договоры)</w:t>
      </w:r>
    </w:p>
    <w:p w:rsidR="00454AE0" w:rsidRPr="00087239" w:rsidRDefault="00454AE0" w:rsidP="00097CD9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Приобретательская давность в отношении н</w:t>
      </w:r>
      <w:r w:rsidR="007856CE" w:rsidRPr="00087239">
        <w:rPr>
          <w:rFonts w:ascii="Times New Roman" w:hAnsi="Times New Roman"/>
          <w:sz w:val="28"/>
          <w:szCs w:val="28"/>
        </w:rPr>
        <w:t>едвижимого имущества составляет:</w:t>
      </w:r>
    </w:p>
    <w:p w:rsidR="00454AE0" w:rsidRPr="00087239" w:rsidRDefault="00454AE0" w:rsidP="00097CD9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5 лет</w:t>
      </w:r>
    </w:p>
    <w:p w:rsidR="00454AE0" w:rsidRPr="00087239" w:rsidRDefault="00454AE0" w:rsidP="00097CD9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10 лет</w:t>
      </w:r>
    </w:p>
    <w:p w:rsidR="00454AE0" w:rsidRPr="00087239" w:rsidRDefault="00454AE0" w:rsidP="00097CD9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15 лет</w:t>
      </w:r>
    </w:p>
    <w:p w:rsidR="00454AE0" w:rsidRPr="00087239" w:rsidRDefault="00454AE0" w:rsidP="00097CD9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7 лет</w:t>
      </w:r>
    </w:p>
    <w:p w:rsidR="00101BDD" w:rsidRPr="0091113E" w:rsidRDefault="00101BDD" w:rsidP="0091113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101BDD" w:rsidRPr="007856CE" w:rsidRDefault="00101BDD" w:rsidP="00097CD9">
      <w:pPr>
        <w:pStyle w:val="a3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856CE">
        <w:rPr>
          <w:rFonts w:ascii="Times New Roman" w:hAnsi="Times New Roman"/>
          <w:b/>
          <w:sz w:val="28"/>
          <w:szCs w:val="28"/>
        </w:rPr>
        <w:lastRenderedPageBreak/>
        <w:t>Выберите несколько правильных вариантов ответа</w:t>
      </w:r>
    </w:p>
    <w:p w:rsidR="00063DE9" w:rsidRPr="00087239" w:rsidRDefault="007856CE" w:rsidP="0091113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18. К отраслевым юридическим наукам не относятся:</w:t>
      </w:r>
    </w:p>
    <w:p w:rsidR="00063DE9" w:rsidRPr="00087239" w:rsidRDefault="00063DE9" w:rsidP="00097CD9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конституционное право</w:t>
      </w:r>
    </w:p>
    <w:p w:rsidR="00063DE9" w:rsidRPr="00087239" w:rsidRDefault="00063DE9" w:rsidP="00097CD9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юридическая психология</w:t>
      </w:r>
    </w:p>
    <w:p w:rsidR="00063DE9" w:rsidRPr="00087239" w:rsidRDefault="00063DE9" w:rsidP="00097CD9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налоговое право</w:t>
      </w:r>
    </w:p>
    <w:p w:rsidR="00063DE9" w:rsidRPr="00087239" w:rsidRDefault="00063DE9" w:rsidP="00097CD9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гражданское право</w:t>
      </w:r>
    </w:p>
    <w:p w:rsidR="00063DE9" w:rsidRPr="00087239" w:rsidRDefault="00063DE9" w:rsidP="00097CD9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уголовно-процессуальное право</w:t>
      </w:r>
    </w:p>
    <w:p w:rsidR="00063DE9" w:rsidRPr="00087239" w:rsidRDefault="00063DE9" w:rsidP="00097CD9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криминалистика</w:t>
      </w:r>
    </w:p>
    <w:p w:rsidR="00902D46" w:rsidRPr="00087239" w:rsidRDefault="007856CE" w:rsidP="00911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 xml:space="preserve">19. </w:t>
      </w:r>
      <w:r w:rsidR="00902D46" w:rsidRPr="00087239">
        <w:rPr>
          <w:rFonts w:ascii="Times New Roman" w:hAnsi="Times New Roman"/>
          <w:sz w:val="28"/>
          <w:szCs w:val="28"/>
        </w:rPr>
        <w:t>В соответствии с Конституцией РФ участвовать в выборах депутатов не имеет право гражданин:</w:t>
      </w:r>
    </w:p>
    <w:p w:rsidR="00902D46" w:rsidRPr="00087239" w:rsidRDefault="007856CE" w:rsidP="00097CD9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признанный</w:t>
      </w:r>
      <w:r w:rsidR="00902D46" w:rsidRPr="00087239">
        <w:rPr>
          <w:rFonts w:ascii="Times New Roman" w:hAnsi="Times New Roman"/>
          <w:sz w:val="28"/>
          <w:szCs w:val="28"/>
        </w:rPr>
        <w:t xml:space="preserve"> судом недееспособным</w:t>
      </w:r>
    </w:p>
    <w:p w:rsidR="00902D46" w:rsidRPr="00087239" w:rsidRDefault="007856CE" w:rsidP="00097CD9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который н</w:t>
      </w:r>
      <w:r w:rsidR="00902D46" w:rsidRPr="00087239">
        <w:rPr>
          <w:rFonts w:ascii="Times New Roman" w:hAnsi="Times New Roman"/>
          <w:sz w:val="28"/>
          <w:szCs w:val="28"/>
        </w:rPr>
        <w:t>аходится в местах лишения свободы по приговору суда</w:t>
      </w:r>
    </w:p>
    <w:p w:rsidR="00902D46" w:rsidRPr="00087239" w:rsidRDefault="007856CE" w:rsidP="00097CD9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н</w:t>
      </w:r>
      <w:r w:rsidR="00902D46" w:rsidRPr="00087239">
        <w:rPr>
          <w:rFonts w:ascii="Times New Roman" w:hAnsi="Times New Roman"/>
          <w:sz w:val="28"/>
          <w:szCs w:val="28"/>
        </w:rPr>
        <w:t>е достигший 18 лет</w:t>
      </w:r>
    </w:p>
    <w:p w:rsidR="00902D46" w:rsidRPr="00087239" w:rsidRDefault="007856CE" w:rsidP="00097CD9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который н</w:t>
      </w:r>
      <w:r w:rsidR="00902D46" w:rsidRPr="00087239">
        <w:rPr>
          <w:rFonts w:ascii="Times New Roman" w:hAnsi="Times New Roman"/>
          <w:sz w:val="28"/>
          <w:szCs w:val="28"/>
        </w:rPr>
        <w:t>аходится в местах предварительного заключения</w:t>
      </w:r>
    </w:p>
    <w:p w:rsidR="00902D46" w:rsidRPr="00087239" w:rsidRDefault="007856CE" w:rsidP="00097CD9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и</w:t>
      </w:r>
      <w:r w:rsidR="00902D46" w:rsidRPr="00087239">
        <w:rPr>
          <w:rFonts w:ascii="Times New Roman" w:hAnsi="Times New Roman"/>
          <w:sz w:val="28"/>
          <w:szCs w:val="28"/>
        </w:rPr>
        <w:t>ностранец</w:t>
      </w:r>
    </w:p>
    <w:p w:rsidR="00902D46" w:rsidRPr="00087239" w:rsidRDefault="007856CE" w:rsidP="00097CD9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н</w:t>
      </w:r>
      <w:r w:rsidR="00902D46" w:rsidRPr="00087239">
        <w:rPr>
          <w:rFonts w:ascii="Times New Roman" w:hAnsi="Times New Roman"/>
          <w:sz w:val="28"/>
          <w:szCs w:val="28"/>
        </w:rPr>
        <w:t>е имеющий определенного места жи</w:t>
      </w:r>
      <w:r w:rsidR="00652D48" w:rsidRPr="00087239">
        <w:rPr>
          <w:rFonts w:ascii="Times New Roman" w:hAnsi="Times New Roman"/>
          <w:sz w:val="28"/>
          <w:szCs w:val="28"/>
        </w:rPr>
        <w:t>тельства</w:t>
      </w:r>
    </w:p>
    <w:p w:rsidR="00902D46" w:rsidRPr="00087239" w:rsidRDefault="007856CE" w:rsidP="00097CD9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л</w:t>
      </w:r>
      <w:r w:rsidR="00902D46" w:rsidRPr="00087239">
        <w:rPr>
          <w:rFonts w:ascii="Times New Roman" w:hAnsi="Times New Roman"/>
          <w:sz w:val="28"/>
          <w:szCs w:val="28"/>
        </w:rPr>
        <w:t>ицо без гражданства</w:t>
      </w:r>
    </w:p>
    <w:p w:rsidR="00DF19B7" w:rsidRPr="00087239" w:rsidRDefault="007856CE" w:rsidP="00911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 xml:space="preserve">20. </w:t>
      </w:r>
      <w:r w:rsidR="00DF19B7" w:rsidRPr="00087239">
        <w:rPr>
          <w:rFonts w:ascii="Times New Roman" w:hAnsi="Times New Roman"/>
          <w:sz w:val="28"/>
          <w:szCs w:val="28"/>
        </w:rPr>
        <w:t>Установите</w:t>
      </w:r>
      <w:r w:rsidRPr="00087239">
        <w:rPr>
          <w:rFonts w:ascii="Times New Roman" w:hAnsi="Times New Roman"/>
          <w:sz w:val="28"/>
          <w:szCs w:val="28"/>
        </w:rPr>
        <w:t>,</w:t>
      </w:r>
      <w:r w:rsidR="00DF19B7" w:rsidRPr="00087239">
        <w:rPr>
          <w:rFonts w:ascii="Times New Roman" w:hAnsi="Times New Roman"/>
          <w:sz w:val="28"/>
          <w:szCs w:val="28"/>
        </w:rPr>
        <w:t xml:space="preserve"> где неправильно соотнесено название федеративного государства и название его субъекта</w:t>
      </w:r>
    </w:p>
    <w:p w:rsidR="00DF19B7" w:rsidRPr="00087239" w:rsidRDefault="00DF19B7" w:rsidP="00097CD9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Швейцария - земля</w:t>
      </w:r>
    </w:p>
    <w:p w:rsidR="00DF19B7" w:rsidRPr="00087239" w:rsidRDefault="00DF19B7" w:rsidP="00097CD9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Германия - кантон</w:t>
      </w:r>
    </w:p>
    <w:p w:rsidR="00DF19B7" w:rsidRPr="00087239" w:rsidRDefault="00DF19B7" w:rsidP="00097CD9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США - земля</w:t>
      </w:r>
    </w:p>
    <w:p w:rsidR="00DF19B7" w:rsidRPr="00087239" w:rsidRDefault="00DF19B7" w:rsidP="00097CD9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Индия – штат</w:t>
      </w:r>
    </w:p>
    <w:p w:rsidR="00D3760C" w:rsidRPr="00087239" w:rsidRDefault="007856CE" w:rsidP="0091113E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39">
        <w:rPr>
          <w:rFonts w:ascii="Times New Roman" w:hAnsi="Times New Roman" w:cs="Times New Roman"/>
          <w:sz w:val="28"/>
          <w:szCs w:val="28"/>
        </w:rPr>
        <w:t xml:space="preserve">21. </w:t>
      </w:r>
      <w:r w:rsidR="00D3760C" w:rsidRPr="00087239">
        <w:rPr>
          <w:rFonts w:ascii="Times New Roman" w:hAnsi="Times New Roman" w:cs="Times New Roman"/>
          <w:sz w:val="28"/>
          <w:szCs w:val="28"/>
        </w:rPr>
        <w:t>Согласно Конституции РФ к ведению Совета Федерации относятся:</w:t>
      </w:r>
    </w:p>
    <w:p w:rsidR="00D3760C" w:rsidRPr="00087239" w:rsidRDefault="00D3760C" w:rsidP="00097CD9">
      <w:pPr>
        <w:pStyle w:val="ConsNormal"/>
        <w:widowControl/>
        <w:numPr>
          <w:ilvl w:val="0"/>
          <w:numId w:val="23"/>
        </w:numPr>
        <w:spacing w:line="360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087239">
        <w:rPr>
          <w:rFonts w:ascii="Times New Roman" w:hAnsi="Times New Roman" w:cs="Times New Roman"/>
          <w:sz w:val="28"/>
          <w:szCs w:val="28"/>
        </w:rPr>
        <w:t xml:space="preserve">утверждение изменения границ между </w:t>
      </w:r>
      <w:r w:rsidR="007856CE" w:rsidRPr="00087239">
        <w:rPr>
          <w:rFonts w:ascii="Times New Roman" w:hAnsi="Times New Roman" w:cs="Times New Roman"/>
          <w:sz w:val="28"/>
          <w:szCs w:val="28"/>
        </w:rPr>
        <w:t>субъектами Российской Федерации</w:t>
      </w:r>
    </w:p>
    <w:p w:rsidR="00D3760C" w:rsidRPr="00087239" w:rsidRDefault="00D3760C" w:rsidP="00097CD9">
      <w:pPr>
        <w:pStyle w:val="ConsNormal"/>
        <w:widowControl/>
        <w:numPr>
          <w:ilvl w:val="0"/>
          <w:numId w:val="23"/>
        </w:numPr>
        <w:spacing w:line="360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087239">
        <w:rPr>
          <w:rFonts w:ascii="Times New Roman" w:hAnsi="Times New Roman" w:cs="Times New Roman"/>
          <w:sz w:val="28"/>
          <w:szCs w:val="28"/>
        </w:rPr>
        <w:t xml:space="preserve">назначение выборов </w:t>
      </w:r>
      <w:r w:rsidR="007856CE" w:rsidRPr="00087239">
        <w:rPr>
          <w:rFonts w:ascii="Times New Roman" w:hAnsi="Times New Roman" w:cs="Times New Roman"/>
          <w:sz w:val="28"/>
          <w:szCs w:val="28"/>
        </w:rPr>
        <w:t>Президента Российской Федерации</w:t>
      </w:r>
    </w:p>
    <w:p w:rsidR="00D3760C" w:rsidRPr="00087239" w:rsidRDefault="00D3760C" w:rsidP="00097CD9">
      <w:pPr>
        <w:pStyle w:val="ConsNormal"/>
        <w:widowControl/>
        <w:numPr>
          <w:ilvl w:val="0"/>
          <w:numId w:val="23"/>
        </w:numPr>
        <w:spacing w:line="360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087239">
        <w:rPr>
          <w:rFonts w:ascii="Times New Roman" w:hAnsi="Times New Roman" w:cs="Times New Roman"/>
          <w:sz w:val="28"/>
          <w:szCs w:val="28"/>
        </w:rPr>
        <w:t>отрешение Президента Ро</w:t>
      </w:r>
      <w:r w:rsidR="007856CE" w:rsidRPr="00087239">
        <w:rPr>
          <w:rFonts w:ascii="Times New Roman" w:hAnsi="Times New Roman" w:cs="Times New Roman"/>
          <w:sz w:val="28"/>
          <w:szCs w:val="28"/>
        </w:rPr>
        <w:t>ссийской Федерации от должности</w:t>
      </w:r>
    </w:p>
    <w:p w:rsidR="00D3760C" w:rsidRPr="00087239" w:rsidRDefault="00D3760C" w:rsidP="00097CD9">
      <w:pPr>
        <w:pStyle w:val="ConsNormal"/>
        <w:widowControl/>
        <w:numPr>
          <w:ilvl w:val="0"/>
          <w:numId w:val="23"/>
        </w:numPr>
        <w:spacing w:line="360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087239">
        <w:rPr>
          <w:rFonts w:ascii="Times New Roman" w:hAnsi="Times New Roman" w:cs="Times New Roman"/>
          <w:sz w:val="28"/>
          <w:szCs w:val="28"/>
        </w:rPr>
        <w:t>назначение на должность и освобождение от должно</w:t>
      </w:r>
      <w:r w:rsidR="007856CE" w:rsidRPr="00087239">
        <w:rPr>
          <w:rFonts w:ascii="Times New Roman" w:hAnsi="Times New Roman" w:cs="Times New Roman"/>
          <w:sz w:val="28"/>
          <w:szCs w:val="28"/>
        </w:rPr>
        <w:t>сти Председателя Счетной палаты</w:t>
      </w:r>
    </w:p>
    <w:p w:rsidR="00D3760C" w:rsidRPr="00087239" w:rsidRDefault="00D3760C" w:rsidP="00097CD9">
      <w:pPr>
        <w:pStyle w:val="ConsNormal"/>
        <w:widowControl/>
        <w:numPr>
          <w:ilvl w:val="0"/>
          <w:numId w:val="23"/>
        </w:numPr>
        <w:spacing w:line="360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087239">
        <w:rPr>
          <w:rFonts w:ascii="Times New Roman" w:hAnsi="Times New Roman" w:cs="Times New Roman"/>
          <w:sz w:val="28"/>
          <w:szCs w:val="28"/>
        </w:rPr>
        <w:lastRenderedPageBreak/>
        <w:t>назначение на должность и освобождение от должности Председателя Централь</w:t>
      </w:r>
      <w:r w:rsidR="007856CE" w:rsidRPr="00087239">
        <w:rPr>
          <w:rFonts w:ascii="Times New Roman" w:hAnsi="Times New Roman" w:cs="Times New Roman"/>
          <w:sz w:val="28"/>
          <w:szCs w:val="28"/>
        </w:rPr>
        <w:t>ного банка Российской Федерации</w:t>
      </w:r>
    </w:p>
    <w:p w:rsidR="007856CE" w:rsidRPr="00087239" w:rsidRDefault="007856CE" w:rsidP="0091113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 xml:space="preserve">22. В соответствии с </w:t>
      </w:r>
      <w:r w:rsidR="0072231B" w:rsidRPr="00087239">
        <w:rPr>
          <w:rFonts w:ascii="Times New Roman" w:hAnsi="Times New Roman"/>
          <w:sz w:val="28"/>
          <w:szCs w:val="28"/>
        </w:rPr>
        <w:t>С</w:t>
      </w:r>
      <w:r w:rsidRPr="00087239">
        <w:rPr>
          <w:rFonts w:ascii="Times New Roman" w:hAnsi="Times New Roman"/>
          <w:sz w:val="28"/>
          <w:szCs w:val="28"/>
        </w:rPr>
        <w:t>емейным кодексом</w:t>
      </w:r>
      <w:r w:rsidR="0072231B" w:rsidRPr="00087239">
        <w:rPr>
          <w:rFonts w:ascii="Times New Roman" w:hAnsi="Times New Roman"/>
          <w:sz w:val="28"/>
          <w:szCs w:val="28"/>
        </w:rPr>
        <w:t xml:space="preserve"> РФ расторжение брака в органе ЗАГС производиться в случае:</w:t>
      </w:r>
    </w:p>
    <w:p w:rsidR="0072231B" w:rsidRPr="00087239" w:rsidRDefault="0072231B" w:rsidP="00097CD9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при взаимном согласии супругов, не имеющих общих несовершеннолетних детей</w:t>
      </w:r>
    </w:p>
    <w:p w:rsidR="0072231B" w:rsidRPr="00087239" w:rsidRDefault="0072231B" w:rsidP="00097CD9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если один из супругов уклоняется от расторжения брака</w:t>
      </w:r>
    </w:p>
    <w:p w:rsidR="0072231B" w:rsidRPr="00087239" w:rsidRDefault="0072231B" w:rsidP="00097CD9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если один из супругов признан судом недееспособным</w:t>
      </w:r>
    </w:p>
    <w:p w:rsidR="0072231B" w:rsidRPr="00087239" w:rsidRDefault="0072231B" w:rsidP="00097CD9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если один из супругов признан судом безвестно отсутствующим</w:t>
      </w:r>
    </w:p>
    <w:p w:rsidR="00764820" w:rsidRPr="00087239" w:rsidRDefault="007856CE" w:rsidP="009111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39">
        <w:rPr>
          <w:rFonts w:ascii="Times New Roman" w:hAnsi="Times New Roman" w:cs="Times New Roman"/>
          <w:sz w:val="28"/>
          <w:szCs w:val="28"/>
        </w:rPr>
        <w:t xml:space="preserve">23. </w:t>
      </w:r>
      <w:r w:rsidR="00764820" w:rsidRPr="00087239">
        <w:rPr>
          <w:rFonts w:ascii="Times New Roman" w:hAnsi="Times New Roman" w:cs="Times New Roman"/>
          <w:sz w:val="28"/>
          <w:szCs w:val="28"/>
        </w:rPr>
        <w:t xml:space="preserve">Испытание при приеме на работу не устанавливается </w:t>
      </w:r>
      <w:proofErr w:type="gramStart"/>
      <w:r w:rsidR="00764820" w:rsidRPr="0008723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764820" w:rsidRPr="00087239">
        <w:rPr>
          <w:rFonts w:ascii="Times New Roman" w:hAnsi="Times New Roman" w:cs="Times New Roman"/>
          <w:sz w:val="28"/>
          <w:szCs w:val="28"/>
        </w:rPr>
        <w:t>:</w:t>
      </w:r>
    </w:p>
    <w:p w:rsidR="00764820" w:rsidRPr="00087239" w:rsidRDefault="00764820" w:rsidP="00097CD9">
      <w:pPr>
        <w:pStyle w:val="1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беременных женщин и женщин, имеющих детей в возрасте до 3 лет</w:t>
      </w:r>
    </w:p>
    <w:p w:rsidR="00764820" w:rsidRPr="00087239" w:rsidRDefault="00764820" w:rsidP="00097CD9">
      <w:pPr>
        <w:pStyle w:val="1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лиц, не достигших возраста восемнадцати лет</w:t>
      </w:r>
    </w:p>
    <w:p w:rsidR="00764820" w:rsidRPr="00087239" w:rsidRDefault="00764820" w:rsidP="00097CD9">
      <w:pPr>
        <w:pStyle w:val="1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лиц, избранных на выборную должность на оплачиваемую работу</w:t>
      </w:r>
    </w:p>
    <w:p w:rsidR="00764820" w:rsidRPr="00087239" w:rsidRDefault="00764820" w:rsidP="00097CD9">
      <w:pPr>
        <w:pStyle w:val="1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лиц, приглашенных на работу в порядке перевода от другого работодателя по согласованию между работодателями</w:t>
      </w:r>
    </w:p>
    <w:p w:rsidR="00764820" w:rsidRPr="00087239" w:rsidRDefault="00764820" w:rsidP="00097CD9">
      <w:pPr>
        <w:pStyle w:val="1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лиц, заключающих трудовой договор на срок до 6 месяцев</w:t>
      </w:r>
    </w:p>
    <w:p w:rsidR="003C175B" w:rsidRPr="00087239" w:rsidRDefault="007856CE" w:rsidP="009111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39">
        <w:rPr>
          <w:rFonts w:ascii="Times New Roman" w:hAnsi="Times New Roman" w:cs="Times New Roman"/>
          <w:sz w:val="28"/>
          <w:szCs w:val="28"/>
        </w:rPr>
        <w:t xml:space="preserve">24. </w:t>
      </w:r>
      <w:r w:rsidR="003C175B" w:rsidRPr="00087239">
        <w:rPr>
          <w:rFonts w:ascii="Times New Roman" w:hAnsi="Times New Roman" w:cs="Times New Roman"/>
          <w:sz w:val="28"/>
          <w:szCs w:val="28"/>
        </w:rPr>
        <w:t>Видами дисциплинарных взысканий в трудовом праве РФ являются:</w:t>
      </w:r>
    </w:p>
    <w:p w:rsidR="003C175B" w:rsidRPr="00087239" w:rsidRDefault="003C175B" w:rsidP="00097CD9">
      <w:pPr>
        <w:pStyle w:val="1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замечание</w:t>
      </w:r>
    </w:p>
    <w:p w:rsidR="003C175B" w:rsidRPr="00087239" w:rsidRDefault="003C175B" w:rsidP="00097CD9">
      <w:pPr>
        <w:pStyle w:val="1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предупреждение</w:t>
      </w:r>
    </w:p>
    <w:p w:rsidR="003C175B" w:rsidRPr="00087239" w:rsidRDefault="003C175B" w:rsidP="00097CD9">
      <w:pPr>
        <w:pStyle w:val="1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выговор</w:t>
      </w:r>
    </w:p>
    <w:p w:rsidR="003C175B" w:rsidRPr="00087239" w:rsidRDefault="003C175B" w:rsidP="00097CD9">
      <w:pPr>
        <w:pStyle w:val="1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строгий выговор</w:t>
      </w:r>
    </w:p>
    <w:p w:rsidR="003C175B" w:rsidRPr="00087239" w:rsidRDefault="003C175B" w:rsidP="00097CD9">
      <w:pPr>
        <w:pStyle w:val="1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увольнение</w:t>
      </w:r>
    </w:p>
    <w:p w:rsidR="006F2408" w:rsidRPr="00087239" w:rsidRDefault="007856CE" w:rsidP="00911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 xml:space="preserve">25. </w:t>
      </w:r>
      <w:r w:rsidR="006F2408" w:rsidRPr="00087239">
        <w:rPr>
          <w:rFonts w:ascii="Times New Roman" w:hAnsi="Times New Roman"/>
          <w:sz w:val="28"/>
          <w:szCs w:val="28"/>
        </w:rPr>
        <w:t>Условия применения принудительных мер воспитательного воздействия к несовершеннолетним:</w:t>
      </w:r>
    </w:p>
    <w:p w:rsidR="006F2408" w:rsidRPr="00087239" w:rsidRDefault="00617C97" w:rsidP="00097CD9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совершение преступления впервые</w:t>
      </w:r>
    </w:p>
    <w:p w:rsidR="006F2408" w:rsidRPr="00087239" w:rsidRDefault="006F2408" w:rsidP="00097CD9">
      <w:pPr>
        <w:pStyle w:val="2"/>
        <w:numPr>
          <w:ilvl w:val="0"/>
          <w:numId w:val="27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87239">
        <w:rPr>
          <w:rFonts w:ascii="Times New Roman" w:hAnsi="Times New Roman" w:cs="Times New Roman"/>
          <w:b w:val="0"/>
          <w:bCs w:val="0"/>
          <w:sz w:val="28"/>
          <w:szCs w:val="28"/>
        </w:rPr>
        <w:t>совершение преступления небольшой или сред</w:t>
      </w:r>
      <w:r w:rsidR="00617C97" w:rsidRPr="00087239">
        <w:rPr>
          <w:rFonts w:ascii="Times New Roman" w:hAnsi="Times New Roman" w:cs="Times New Roman"/>
          <w:b w:val="0"/>
          <w:bCs w:val="0"/>
          <w:sz w:val="28"/>
          <w:szCs w:val="28"/>
        </w:rPr>
        <w:t>ней тяжести</w:t>
      </w:r>
    </w:p>
    <w:p w:rsidR="006F2408" w:rsidRPr="00087239" w:rsidRDefault="006F2408" w:rsidP="00097CD9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отсутствие судимости;</w:t>
      </w:r>
    </w:p>
    <w:p w:rsidR="007856CE" w:rsidRPr="00087239" w:rsidRDefault="006F2408" w:rsidP="00097CD9">
      <w:pPr>
        <w:pStyle w:val="a6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lastRenderedPageBreak/>
        <w:t xml:space="preserve">признание того, что исправление может быть </w:t>
      </w:r>
      <w:r w:rsidR="007856CE" w:rsidRPr="00087239">
        <w:rPr>
          <w:rFonts w:ascii="Times New Roman" w:hAnsi="Times New Roman"/>
          <w:bCs/>
          <w:color w:val="000000"/>
          <w:sz w:val="28"/>
          <w:szCs w:val="28"/>
        </w:rPr>
        <w:t>достигнуто путем применения принудительных мер воспитательного воздействия</w:t>
      </w:r>
    </w:p>
    <w:p w:rsidR="00D5450B" w:rsidRPr="00087239" w:rsidRDefault="00617C97" w:rsidP="0091113E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 xml:space="preserve">26. </w:t>
      </w:r>
      <w:r w:rsidR="00D5450B" w:rsidRPr="00087239">
        <w:rPr>
          <w:rFonts w:ascii="Times New Roman" w:hAnsi="Times New Roman"/>
          <w:sz w:val="28"/>
          <w:szCs w:val="28"/>
        </w:rPr>
        <w:t>Законодательством предусмотрены следующие виды принудительных мер воспитательного воздействия:</w:t>
      </w:r>
    </w:p>
    <w:p w:rsidR="00D5450B" w:rsidRPr="00087239" w:rsidRDefault="00617C97" w:rsidP="00097CD9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предупреждение</w:t>
      </w:r>
    </w:p>
    <w:p w:rsidR="00D5450B" w:rsidRPr="00087239" w:rsidRDefault="00617C97" w:rsidP="00097CD9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передача под надзор родителей</w:t>
      </w:r>
    </w:p>
    <w:p w:rsidR="00D5450B" w:rsidRPr="00087239" w:rsidRDefault="00D5450B" w:rsidP="00097CD9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помеще</w:t>
      </w:r>
      <w:r w:rsidR="00617C97" w:rsidRPr="00087239">
        <w:rPr>
          <w:rFonts w:ascii="Times New Roman" w:hAnsi="Times New Roman"/>
          <w:sz w:val="28"/>
          <w:szCs w:val="28"/>
        </w:rPr>
        <w:t>ние в воспитательное учреждение</w:t>
      </w:r>
    </w:p>
    <w:p w:rsidR="00D5450B" w:rsidRPr="00087239" w:rsidRDefault="00D5450B" w:rsidP="00097CD9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возложение обязанности загладить причи</w:t>
      </w:r>
      <w:r w:rsidR="00617C97" w:rsidRPr="00087239">
        <w:rPr>
          <w:rFonts w:ascii="Times New Roman" w:hAnsi="Times New Roman"/>
          <w:sz w:val="28"/>
          <w:szCs w:val="28"/>
        </w:rPr>
        <w:t>ненный вред</w:t>
      </w:r>
    </w:p>
    <w:p w:rsidR="00D5450B" w:rsidRPr="00087239" w:rsidRDefault="00617C97" w:rsidP="00097CD9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7239">
        <w:rPr>
          <w:rFonts w:ascii="Times New Roman" w:hAnsi="Times New Roman"/>
          <w:sz w:val="28"/>
          <w:szCs w:val="28"/>
        </w:rPr>
        <w:t>ограничение досуга</w:t>
      </w:r>
    </w:p>
    <w:p w:rsidR="00101BDD" w:rsidRPr="000C2B8B" w:rsidRDefault="00101BDD" w:rsidP="00101BDD">
      <w:pPr>
        <w:pStyle w:val="a3"/>
        <w:spacing w:after="0" w:line="360" w:lineRule="auto"/>
        <w:ind w:left="1429"/>
        <w:jc w:val="both"/>
        <w:rPr>
          <w:rFonts w:ascii="Times New Roman" w:hAnsi="Times New Roman"/>
          <w:b/>
          <w:sz w:val="28"/>
          <w:szCs w:val="28"/>
        </w:rPr>
      </w:pPr>
    </w:p>
    <w:p w:rsidR="00101BDD" w:rsidRPr="000C2B8B" w:rsidRDefault="00101BDD" w:rsidP="00097CD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C2B8B">
        <w:rPr>
          <w:rFonts w:ascii="Times New Roman" w:hAnsi="Times New Roman"/>
          <w:b/>
          <w:sz w:val="28"/>
          <w:szCs w:val="28"/>
        </w:rPr>
        <w:t>Верны ли следующие утверждения</w:t>
      </w:r>
    </w:p>
    <w:p w:rsidR="00101BDD" w:rsidRPr="00B0317C" w:rsidRDefault="00B0317C" w:rsidP="00B0317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27. </w:t>
      </w:r>
      <w:r w:rsidR="00D16707" w:rsidRPr="00B03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Предложение о кандидатуре Председателя Правительства Российской Федерации вносится не позднее двухнедельного срока после вступления в должность вновь избранного Президента Российской Федерации или после отставки Правительства Российской Федерации либо в течение недели со дня отклонения кандидатуры Государственной Думой.</w:t>
      </w:r>
    </w:p>
    <w:p w:rsidR="00101BDD" w:rsidRPr="00B0317C" w:rsidRDefault="00B0317C" w:rsidP="00B0317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28. </w:t>
      </w:r>
      <w:r w:rsidR="00776CAA" w:rsidRPr="00B03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Ребенок, являющийся гражданином Российской Федерации, при усыновлении (удочерении) его иностранными гражданами или иностранным гражданином сохраняет гражданство Российской Федерации.</w:t>
      </w:r>
    </w:p>
    <w:p w:rsidR="00101BDD" w:rsidRPr="00B0317C" w:rsidRDefault="00B0317C" w:rsidP="00B0317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</w:t>
      </w:r>
      <w:r w:rsidR="00776CAA" w:rsidRPr="00B0317C">
        <w:rPr>
          <w:rFonts w:ascii="Times New Roman" w:hAnsi="Times New Roman"/>
          <w:sz w:val="28"/>
          <w:szCs w:val="28"/>
        </w:rPr>
        <w:t xml:space="preserve">Для снижения брачного возраста обязательно согласие родителей </w:t>
      </w:r>
      <w:r w:rsidR="00087239">
        <w:rPr>
          <w:rFonts w:ascii="Times New Roman" w:hAnsi="Times New Roman"/>
          <w:sz w:val="28"/>
          <w:szCs w:val="28"/>
        </w:rPr>
        <w:t>(законных представителей).</w:t>
      </w:r>
    </w:p>
    <w:p w:rsidR="00776CAA" w:rsidRPr="000C2B8B" w:rsidRDefault="00776CAA" w:rsidP="00101BDD">
      <w:pPr>
        <w:pStyle w:val="a3"/>
        <w:spacing w:after="0" w:line="360" w:lineRule="auto"/>
        <w:ind w:left="1429"/>
        <w:jc w:val="both"/>
        <w:rPr>
          <w:rFonts w:ascii="Times New Roman" w:hAnsi="Times New Roman"/>
          <w:b/>
          <w:sz w:val="28"/>
          <w:szCs w:val="28"/>
        </w:rPr>
      </w:pPr>
    </w:p>
    <w:p w:rsidR="00101BDD" w:rsidRPr="000C2B8B" w:rsidRDefault="00101BDD" w:rsidP="00097CD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C2B8B">
        <w:rPr>
          <w:rFonts w:ascii="Times New Roman" w:hAnsi="Times New Roman"/>
          <w:b/>
          <w:sz w:val="28"/>
          <w:szCs w:val="28"/>
        </w:rPr>
        <w:t>Установите соответствие</w:t>
      </w:r>
    </w:p>
    <w:p w:rsidR="00DC1FB0" w:rsidRDefault="00DC1FB0" w:rsidP="00DC1FB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 Соотнесите принципы уголовного законодательства с их определениями:</w:t>
      </w:r>
    </w:p>
    <w:p w:rsidR="00163C94" w:rsidRPr="00DC1FB0" w:rsidRDefault="00163C94" w:rsidP="00097CD9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C1FB0">
        <w:rPr>
          <w:rFonts w:ascii="Times New Roman" w:hAnsi="Times New Roman"/>
          <w:sz w:val="28"/>
          <w:szCs w:val="28"/>
        </w:rPr>
        <w:t>принцип законности</w:t>
      </w:r>
    </w:p>
    <w:p w:rsidR="00163C94" w:rsidRPr="00DC1FB0" w:rsidRDefault="00163C94" w:rsidP="00097CD9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C1FB0">
        <w:rPr>
          <w:rFonts w:ascii="Times New Roman" w:hAnsi="Times New Roman"/>
          <w:sz w:val="28"/>
          <w:szCs w:val="28"/>
        </w:rPr>
        <w:t>принцип равенства перед законом</w:t>
      </w:r>
    </w:p>
    <w:p w:rsidR="00163C94" w:rsidRPr="00DC1FB0" w:rsidRDefault="00163C94" w:rsidP="00097CD9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C1FB0">
        <w:rPr>
          <w:rFonts w:ascii="Times New Roman" w:hAnsi="Times New Roman"/>
          <w:sz w:val="28"/>
          <w:szCs w:val="28"/>
        </w:rPr>
        <w:t>принцип вины</w:t>
      </w:r>
    </w:p>
    <w:p w:rsidR="00163C94" w:rsidRPr="00DC1FB0" w:rsidRDefault="00163C94" w:rsidP="00097CD9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C1FB0">
        <w:rPr>
          <w:rFonts w:ascii="Times New Roman" w:hAnsi="Times New Roman"/>
          <w:sz w:val="28"/>
          <w:szCs w:val="28"/>
        </w:rPr>
        <w:t>принцип гуманизма</w:t>
      </w:r>
    </w:p>
    <w:p w:rsidR="00163C94" w:rsidRPr="00DC1FB0" w:rsidRDefault="00163C94" w:rsidP="00097CD9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C1FB0">
        <w:rPr>
          <w:rFonts w:ascii="Times New Roman" w:hAnsi="Times New Roman"/>
          <w:sz w:val="28"/>
          <w:szCs w:val="28"/>
        </w:rPr>
        <w:t>принцип справедливости</w:t>
      </w:r>
    </w:p>
    <w:p w:rsidR="00163C94" w:rsidRPr="00DC1FB0" w:rsidRDefault="00163C94" w:rsidP="00097CD9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C1FB0">
        <w:rPr>
          <w:rFonts w:ascii="Times New Roman" w:hAnsi="Times New Roman"/>
          <w:sz w:val="28"/>
          <w:szCs w:val="28"/>
        </w:rPr>
        <w:lastRenderedPageBreak/>
        <w:t>уголовная ответственность наступает только за те общественно опасные деяния и последствия, в отношении которых установлена вина</w:t>
      </w:r>
    </w:p>
    <w:p w:rsidR="00163C94" w:rsidRPr="00DC1FB0" w:rsidRDefault="00163C94" w:rsidP="00097CD9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C1FB0">
        <w:rPr>
          <w:rFonts w:ascii="Times New Roman" w:hAnsi="Times New Roman"/>
          <w:sz w:val="28"/>
          <w:szCs w:val="28"/>
        </w:rPr>
        <w:t>наказание и иные меры уголовно-правового характера, применяемые к лицу, совершившему преступление, должны соответствоват</w:t>
      </w:r>
      <w:r w:rsidR="00DC1FB0">
        <w:rPr>
          <w:rFonts w:ascii="Times New Roman" w:hAnsi="Times New Roman"/>
          <w:sz w:val="28"/>
          <w:szCs w:val="28"/>
        </w:rPr>
        <w:t>ь характеру и общественной опас</w:t>
      </w:r>
      <w:r w:rsidRPr="00DC1FB0">
        <w:rPr>
          <w:rFonts w:ascii="Times New Roman" w:hAnsi="Times New Roman"/>
          <w:sz w:val="28"/>
          <w:szCs w:val="28"/>
        </w:rPr>
        <w:t>ности преступления, обсто</w:t>
      </w:r>
      <w:r w:rsidR="00DC1FB0">
        <w:rPr>
          <w:rFonts w:ascii="Times New Roman" w:hAnsi="Times New Roman"/>
          <w:sz w:val="28"/>
          <w:szCs w:val="28"/>
        </w:rPr>
        <w:t>ятельствам и личности виновного</w:t>
      </w:r>
    </w:p>
    <w:p w:rsidR="00163C94" w:rsidRPr="00DC1FB0" w:rsidRDefault="00163C94" w:rsidP="00097CD9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C1FB0">
        <w:rPr>
          <w:rFonts w:ascii="Times New Roman" w:hAnsi="Times New Roman"/>
          <w:sz w:val="28"/>
          <w:szCs w:val="28"/>
        </w:rPr>
        <w:t>наказание и иные меры уголовно-правового характе</w:t>
      </w:r>
      <w:r w:rsidR="00DC1FB0">
        <w:rPr>
          <w:rFonts w:ascii="Times New Roman" w:hAnsi="Times New Roman"/>
          <w:sz w:val="28"/>
          <w:szCs w:val="28"/>
        </w:rPr>
        <w:t>ра, применяемые к лицу, совершив</w:t>
      </w:r>
      <w:r w:rsidRPr="00DC1FB0">
        <w:rPr>
          <w:rFonts w:ascii="Times New Roman" w:hAnsi="Times New Roman"/>
          <w:sz w:val="28"/>
          <w:szCs w:val="28"/>
        </w:rPr>
        <w:t>шему преступление, не могут иметь своей целью причинение физических страданий или уни</w:t>
      </w:r>
      <w:r w:rsidR="00DC1FB0">
        <w:rPr>
          <w:rFonts w:ascii="Times New Roman" w:hAnsi="Times New Roman"/>
          <w:sz w:val="28"/>
          <w:szCs w:val="28"/>
        </w:rPr>
        <w:t>жение человеческого достоинства</w:t>
      </w:r>
    </w:p>
    <w:p w:rsidR="00163C94" w:rsidRPr="00DC1FB0" w:rsidRDefault="00163C94" w:rsidP="00097CD9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C1FB0">
        <w:rPr>
          <w:rFonts w:ascii="Times New Roman" w:hAnsi="Times New Roman"/>
          <w:sz w:val="28"/>
          <w:szCs w:val="28"/>
        </w:rPr>
        <w:t>преступность деяния, а также его наказуемость определяются только Уголовным кодексом РФ</w:t>
      </w:r>
    </w:p>
    <w:p w:rsidR="00163C94" w:rsidRPr="00DC1FB0" w:rsidRDefault="00163C94" w:rsidP="00097CD9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C1FB0">
        <w:rPr>
          <w:rFonts w:ascii="Times New Roman" w:hAnsi="Times New Roman"/>
          <w:sz w:val="28"/>
          <w:szCs w:val="28"/>
        </w:rPr>
        <w:t>лица, совершившие преступление, равны перед законом</w:t>
      </w:r>
    </w:p>
    <w:p w:rsidR="00097CD9" w:rsidRDefault="00097CD9" w:rsidP="00097CD9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Определите, какие из указанных сделок являются оспоримыми, а какие ничтожными:</w:t>
      </w:r>
    </w:p>
    <w:p w:rsidR="00097CD9" w:rsidRPr="00991AD6" w:rsidRDefault="00097CD9" w:rsidP="00097CD9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1AD6">
        <w:rPr>
          <w:rFonts w:ascii="Times New Roman" w:hAnsi="Times New Roman"/>
          <w:sz w:val="28"/>
          <w:szCs w:val="28"/>
        </w:rPr>
        <w:t>1. Оспоримые сделки;</w:t>
      </w:r>
    </w:p>
    <w:p w:rsidR="00097CD9" w:rsidRPr="00991AD6" w:rsidRDefault="00097CD9" w:rsidP="00097CD9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1AD6">
        <w:rPr>
          <w:rFonts w:ascii="Times New Roman" w:hAnsi="Times New Roman"/>
          <w:sz w:val="28"/>
          <w:szCs w:val="28"/>
        </w:rPr>
        <w:t>2. Ничтожные сделки.</w:t>
      </w:r>
    </w:p>
    <w:p w:rsidR="00097CD9" w:rsidRPr="00991AD6" w:rsidRDefault="00097CD9" w:rsidP="00097CD9">
      <w:pPr>
        <w:pStyle w:val="a3"/>
        <w:numPr>
          <w:ilvl w:val="0"/>
          <w:numId w:val="3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1AD6">
        <w:rPr>
          <w:rFonts w:ascii="Times New Roman" w:hAnsi="Times New Roman"/>
          <w:sz w:val="28"/>
          <w:szCs w:val="28"/>
        </w:rPr>
        <w:t>сделка, нарушающая требования закона или иного правового акта;</w:t>
      </w:r>
    </w:p>
    <w:p w:rsidR="00097CD9" w:rsidRPr="00991AD6" w:rsidRDefault="00097CD9" w:rsidP="00097CD9">
      <w:pPr>
        <w:pStyle w:val="a3"/>
        <w:numPr>
          <w:ilvl w:val="0"/>
          <w:numId w:val="3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1AD6">
        <w:rPr>
          <w:rFonts w:ascii="Times New Roman" w:hAnsi="Times New Roman"/>
          <w:sz w:val="28"/>
          <w:szCs w:val="28"/>
        </w:rPr>
        <w:t>сделка, совершенная с целью, заведомо противной основам правопорядка или нравственности;</w:t>
      </w:r>
    </w:p>
    <w:p w:rsidR="00097CD9" w:rsidRPr="00991AD6" w:rsidRDefault="00097CD9" w:rsidP="00097CD9">
      <w:pPr>
        <w:pStyle w:val="a3"/>
        <w:numPr>
          <w:ilvl w:val="0"/>
          <w:numId w:val="3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1AD6">
        <w:rPr>
          <w:rFonts w:ascii="Times New Roman" w:hAnsi="Times New Roman"/>
          <w:sz w:val="28"/>
          <w:szCs w:val="28"/>
        </w:rPr>
        <w:t>сделка, совершенная юридическим лицом в противоречии с целями деятельности, определенно ограниченными в его учредительных документах</w:t>
      </w:r>
    </w:p>
    <w:p w:rsidR="00097CD9" w:rsidRPr="00991AD6" w:rsidRDefault="00097CD9" w:rsidP="00097CD9">
      <w:pPr>
        <w:pStyle w:val="a3"/>
        <w:numPr>
          <w:ilvl w:val="0"/>
          <w:numId w:val="3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1AD6">
        <w:rPr>
          <w:rFonts w:ascii="Times New Roman" w:hAnsi="Times New Roman"/>
          <w:sz w:val="28"/>
          <w:szCs w:val="28"/>
        </w:rPr>
        <w:t>сделка, совершенная без согласия третьего лица, органа юридического лица или государственного органа либо органа местного самоуправления, необходимость получения которого предусмотрена законом (по общему правилу);</w:t>
      </w:r>
    </w:p>
    <w:p w:rsidR="00097CD9" w:rsidRPr="00991AD6" w:rsidRDefault="00097CD9" w:rsidP="00097CD9">
      <w:pPr>
        <w:pStyle w:val="a3"/>
        <w:numPr>
          <w:ilvl w:val="0"/>
          <w:numId w:val="3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1AD6">
        <w:rPr>
          <w:rFonts w:ascii="Times New Roman" w:hAnsi="Times New Roman"/>
          <w:sz w:val="28"/>
          <w:szCs w:val="28"/>
        </w:rPr>
        <w:lastRenderedPageBreak/>
        <w:t>сделка, совершенная с нарушением запрета или ограничения распоряжения имуществом;</w:t>
      </w:r>
    </w:p>
    <w:p w:rsidR="00097CD9" w:rsidRPr="00991AD6" w:rsidRDefault="00097CD9" w:rsidP="00097CD9">
      <w:pPr>
        <w:pStyle w:val="a3"/>
        <w:numPr>
          <w:ilvl w:val="0"/>
          <w:numId w:val="3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1AD6">
        <w:rPr>
          <w:rFonts w:ascii="Times New Roman" w:hAnsi="Times New Roman"/>
          <w:sz w:val="28"/>
          <w:szCs w:val="28"/>
        </w:rPr>
        <w:t>сделка, совершенная под влиянием насилия или угрозы;</w:t>
      </w:r>
    </w:p>
    <w:p w:rsidR="00097CD9" w:rsidRPr="00991AD6" w:rsidRDefault="00097CD9" w:rsidP="00097CD9">
      <w:pPr>
        <w:pStyle w:val="a3"/>
        <w:numPr>
          <w:ilvl w:val="0"/>
          <w:numId w:val="3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1AD6">
        <w:rPr>
          <w:rFonts w:ascii="Times New Roman" w:hAnsi="Times New Roman"/>
          <w:sz w:val="28"/>
          <w:szCs w:val="28"/>
        </w:rPr>
        <w:t>сделка, совершенная несовершеннолетним, не достигшим четырнадцати лет (малолетним).</w:t>
      </w:r>
    </w:p>
    <w:p w:rsidR="00B0317C" w:rsidRPr="00097CD9" w:rsidRDefault="00097CD9" w:rsidP="00DC1FB0">
      <w:pPr>
        <w:pStyle w:val="Default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32. Соотнесите понятия и их определения:</w:t>
      </w:r>
    </w:p>
    <w:p w:rsidR="00B0317C" w:rsidRPr="00097CD9" w:rsidRDefault="00B0317C" w:rsidP="00097CD9">
      <w:pPr>
        <w:pStyle w:val="Default"/>
        <w:numPr>
          <w:ilvl w:val="0"/>
          <w:numId w:val="32"/>
        </w:numPr>
        <w:spacing w:line="360" w:lineRule="auto"/>
        <w:rPr>
          <w:bCs/>
          <w:sz w:val="28"/>
          <w:szCs w:val="28"/>
        </w:rPr>
      </w:pPr>
      <w:r w:rsidRPr="00097CD9">
        <w:rPr>
          <w:bCs/>
          <w:sz w:val="28"/>
          <w:szCs w:val="28"/>
        </w:rPr>
        <w:t>заработная плата</w:t>
      </w:r>
    </w:p>
    <w:p w:rsidR="00B0317C" w:rsidRPr="00097CD9" w:rsidRDefault="00B0317C" w:rsidP="00097CD9">
      <w:pPr>
        <w:pStyle w:val="Default"/>
        <w:numPr>
          <w:ilvl w:val="0"/>
          <w:numId w:val="32"/>
        </w:numPr>
        <w:spacing w:line="360" w:lineRule="auto"/>
        <w:rPr>
          <w:bCs/>
          <w:sz w:val="28"/>
          <w:szCs w:val="28"/>
        </w:rPr>
      </w:pPr>
      <w:r w:rsidRPr="00097CD9">
        <w:rPr>
          <w:bCs/>
          <w:sz w:val="28"/>
          <w:szCs w:val="28"/>
        </w:rPr>
        <w:t>гарантии</w:t>
      </w:r>
    </w:p>
    <w:p w:rsidR="00B0317C" w:rsidRPr="00097CD9" w:rsidRDefault="00B0317C" w:rsidP="00097CD9">
      <w:pPr>
        <w:pStyle w:val="Default"/>
        <w:numPr>
          <w:ilvl w:val="0"/>
          <w:numId w:val="32"/>
        </w:numPr>
        <w:spacing w:line="360" w:lineRule="auto"/>
        <w:rPr>
          <w:bCs/>
          <w:sz w:val="28"/>
          <w:szCs w:val="28"/>
        </w:rPr>
      </w:pPr>
      <w:r w:rsidRPr="00097CD9">
        <w:rPr>
          <w:bCs/>
          <w:sz w:val="28"/>
          <w:szCs w:val="28"/>
        </w:rPr>
        <w:t>компенсации</w:t>
      </w:r>
    </w:p>
    <w:p w:rsidR="00B0317C" w:rsidRPr="00097CD9" w:rsidRDefault="00B0317C" w:rsidP="00097CD9">
      <w:pPr>
        <w:pStyle w:val="Default"/>
        <w:numPr>
          <w:ilvl w:val="0"/>
          <w:numId w:val="33"/>
        </w:numPr>
        <w:spacing w:line="360" w:lineRule="auto"/>
        <w:rPr>
          <w:bCs/>
          <w:sz w:val="28"/>
          <w:szCs w:val="28"/>
        </w:rPr>
      </w:pPr>
      <w:r w:rsidRPr="00097CD9">
        <w:rPr>
          <w:bCs/>
          <w:sz w:val="28"/>
          <w:szCs w:val="28"/>
        </w:rPr>
        <w:t>средства и способы, обеспечивающие</w:t>
      </w:r>
      <w:r w:rsidR="00097CD9" w:rsidRPr="00097CD9">
        <w:rPr>
          <w:bCs/>
          <w:sz w:val="28"/>
          <w:szCs w:val="28"/>
        </w:rPr>
        <w:t xml:space="preserve"> </w:t>
      </w:r>
      <w:r w:rsidRPr="00097CD9">
        <w:rPr>
          <w:bCs/>
          <w:sz w:val="28"/>
          <w:szCs w:val="28"/>
        </w:rPr>
        <w:t>осуществление предоставленных работникам</w:t>
      </w:r>
      <w:r w:rsidR="00097CD9" w:rsidRPr="00097CD9">
        <w:rPr>
          <w:bCs/>
          <w:sz w:val="28"/>
          <w:szCs w:val="28"/>
        </w:rPr>
        <w:t xml:space="preserve"> </w:t>
      </w:r>
      <w:r w:rsidRPr="00097CD9">
        <w:rPr>
          <w:bCs/>
          <w:sz w:val="28"/>
          <w:szCs w:val="28"/>
        </w:rPr>
        <w:t>прав в области социально-трудовых</w:t>
      </w:r>
      <w:r w:rsidR="00097CD9" w:rsidRPr="00097CD9">
        <w:rPr>
          <w:bCs/>
          <w:sz w:val="28"/>
          <w:szCs w:val="28"/>
        </w:rPr>
        <w:t xml:space="preserve"> </w:t>
      </w:r>
      <w:r w:rsidRPr="00097CD9">
        <w:rPr>
          <w:bCs/>
          <w:sz w:val="28"/>
          <w:szCs w:val="28"/>
        </w:rPr>
        <w:t>отношений</w:t>
      </w:r>
    </w:p>
    <w:p w:rsidR="00B0317C" w:rsidRPr="00097CD9" w:rsidRDefault="00B0317C" w:rsidP="00097CD9">
      <w:pPr>
        <w:pStyle w:val="Default"/>
        <w:numPr>
          <w:ilvl w:val="0"/>
          <w:numId w:val="33"/>
        </w:numPr>
        <w:spacing w:line="360" w:lineRule="auto"/>
        <w:rPr>
          <w:bCs/>
          <w:sz w:val="28"/>
          <w:szCs w:val="28"/>
        </w:rPr>
      </w:pPr>
      <w:r w:rsidRPr="00097CD9">
        <w:rPr>
          <w:bCs/>
          <w:sz w:val="28"/>
          <w:szCs w:val="28"/>
        </w:rPr>
        <w:t>денежные выплаты, установленные в</w:t>
      </w:r>
      <w:r w:rsidR="00097CD9" w:rsidRPr="00097CD9">
        <w:rPr>
          <w:bCs/>
          <w:sz w:val="28"/>
          <w:szCs w:val="28"/>
        </w:rPr>
        <w:t xml:space="preserve"> </w:t>
      </w:r>
      <w:r w:rsidRPr="00097CD9">
        <w:rPr>
          <w:bCs/>
          <w:sz w:val="28"/>
          <w:szCs w:val="28"/>
        </w:rPr>
        <w:t>целях возмещения работникам затрат,</w:t>
      </w:r>
      <w:r w:rsidR="00097CD9" w:rsidRPr="00097CD9">
        <w:rPr>
          <w:bCs/>
          <w:sz w:val="28"/>
          <w:szCs w:val="28"/>
        </w:rPr>
        <w:t xml:space="preserve"> </w:t>
      </w:r>
      <w:r w:rsidRPr="00097CD9">
        <w:rPr>
          <w:bCs/>
          <w:sz w:val="28"/>
          <w:szCs w:val="28"/>
        </w:rPr>
        <w:t>связанных с исполнением трудовых</w:t>
      </w:r>
      <w:r w:rsidR="00097CD9" w:rsidRPr="00097CD9">
        <w:rPr>
          <w:bCs/>
          <w:sz w:val="28"/>
          <w:szCs w:val="28"/>
        </w:rPr>
        <w:t xml:space="preserve"> </w:t>
      </w:r>
      <w:r w:rsidRPr="00097CD9">
        <w:rPr>
          <w:bCs/>
          <w:sz w:val="28"/>
          <w:szCs w:val="28"/>
        </w:rPr>
        <w:t>обязанностей</w:t>
      </w:r>
    </w:p>
    <w:p w:rsidR="00101BDD" w:rsidRPr="00097CD9" w:rsidRDefault="00B0317C" w:rsidP="00097CD9">
      <w:pPr>
        <w:pStyle w:val="Default"/>
        <w:numPr>
          <w:ilvl w:val="0"/>
          <w:numId w:val="33"/>
        </w:numPr>
        <w:spacing w:line="360" w:lineRule="auto"/>
        <w:rPr>
          <w:sz w:val="28"/>
          <w:szCs w:val="28"/>
        </w:rPr>
      </w:pPr>
      <w:r w:rsidRPr="00097CD9">
        <w:rPr>
          <w:bCs/>
          <w:sz w:val="28"/>
          <w:szCs w:val="28"/>
        </w:rPr>
        <w:t>вознаграждение за труд в зависимости от</w:t>
      </w:r>
      <w:r w:rsidR="00097CD9" w:rsidRPr="00097CD9">
        <w:rPr>
          <w:bCs/>
          <w:sz w:val="28"/>
          <w:szCs w:val="28"/>
        </w:rPr>
        <w:t xml:space="preserve"> </w:t>
      </w:r>
      <w:r w:rsidRPr="00097CD9">
        <w:rPr>
          <w:bCs/>
          <w:sz w:val="28"/>
          <w:szCs w:val="28"/>
        </w:rPr>
        <w:t>квалификации работника, качества и условий</w:t>
      </w:r>
      <w:r w:rsidR="00097CD9" w:rsidRPr="00097CD9">
        <w:rPr>
          <w:bCs/>
          <w:sz w:val="28"/>
          <w:szCs w:val="28"/>
        </w:rPr>
        <w:t xml:space="preserve"> </w:t>
      </w:r>
      <w:r w:rsidR="00EA7CE7" w:rsidRPr="00097CD9">
        <w:rPr>
          <w:bCs/>
          <w:sz w:val="28"/>
          <w:szCs w:val="28"/>
        </w:rPr>
        <w:t>выполняемой работы</w:t>
      </w:r>
    </w:p>
    <w:p w:rsidR="009134A5" w:rsidRPr="00DC1FB0" w:rsidRDefault="009134A5" w:rsidP="00DC1FB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01BDD" w:rsidRPr="000C2B8B" w:rsidRDefault="00101BDD" w:rsidP="00097CD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C2B8B">
        <w:rPr>
          <w:rFonts w:ascii="Times New Roman" w:hAnsi="Times New Roman"/>
          <w:b/>
          <w:sz w:val="28"/>
          <w:szCs w:val="28"/>
        </w:rPr>
        <w:t>Вставьте пропущенные слова и словосочетания:</w:t>
      </w:r>
    </w:p>
    <w:p w:rsidR="00C13AB9" w:rsidRPr="00253CB7" w:rsidRDefault="00253CB7" w:rsidP="00253CB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33. </w:t>
      </w:r>
      <w:r w:rsidR="00C13AB9" w:rsidRPr="00253C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Судьи Конституционного Суда Российской Федерации, Верховного Суда Российской Федерации назначаются __________________ ______________ по представлению ______________________.</w:t>
      </w:r>
    </w:p>
    <w:p w:rsidR="0080138F" w:rsidRPr="00253CB7" w:rsidRDefault="00253CB7" w:rsidP="00253C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34. </w:t>
      </w:r>
      <w:r w:rsidR="0080138F" w:rsidRPr="00253CB7">
        <w:rPr>
          <w:rFonts w:ascii="Times New Roman" w:hAnsi="Times New Roman"/>
          <w:sz w:val="28"/>
          <w:szCs w:val="28"/>
        </w:rPr>
        <w:t>До применения дисциплинарного взыскания работодатель должен затребовать от работника ____________ ________________.</w:t>
      </w:r>
    </w:p>
    <w:p w:rsidR="008F2B15" w:rsidRPr="00253CB7" w:rsidRDefault="00253CB7" w:rsidP="00253CB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35. </w:t>
      </w:r>
      <w:r w:rsidR="008F2B15" w:rsidRPr="00253C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Доверенности от имени малолетних и от имени недееспособных выдают ____________________ ______________________ таких лиц.</w:t>
      </w:r>
    </w:p>
    <w:p w:rsidR="00101BDD" w:rsidRPr="000C2B8B" w:rsidRDefault="00101BDD" w:rsidP="00101BDD">
      <w:pPr>
        <w:pStyle w:val="a3"/>
        <w:spacing w:after="0" w:line="360" w:lineRule="auto"/>
        <w:ind w:left="1429"/>
        <w:jc w:val="both"/>
        <w:rPr>
          <w:rFonts w:ascii="Times New Roman" w:hAnsi="Times New Roman"/>
          <w:b/>
          <w:sz w:val="28"/>
          <w:szCs w:val="28"/>
        </w:rPr>
      </w:pPr>
    </w:p>
    <w:p w:rsidR="00101BDD" w:rsidRPr="000C2B8B" w:rsidRDefault="00101BDD" w:rsidP="00097CD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C2B8B">
        <w:rPr>
          <w:rFonts w:ascii="Times New Roman" w:hAnsi="Times New Roman"/>
          <w:b/>
          <w:sz w:val="28"/>
          <w:szCs w:val="28"/>
        </w:rPr>
        <w:t>Напишите термин, определение которого дано</w:t>
      </w:r>
    </w:p>
    <w:p w:rsidR="004648E6" w:rsidRPr="00304EA0" w:rsidRDefault="00304EA0" w:rsidP="00304E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36. В</w:t>
      </w:r>
      <w:r w:rsidR="004648E6" w:rsidRPr="00304EA0">
        <w:rPr>
          <w:rFonts w:ascii="Times New Roman" w:hAnsi="Times New Roman"/>
          <w:sz w:val="28"/>
          <w:szCs w:val="28"/>
        </w:rPr>
        <w:t>ещь, раздел которой в натуре невозможен без разрушения, повреждения вещи или изменения ее назначения и которая выступает в обороте как единый объект вещных прав</w:t>
      </w:r>
      <w:r>
        <w:rPr>
          <w:rFonts w:ascii="Times New Roman" w:hAnsi="Times New Roman"/>
          <w:sz w:val="28"/>
          <w:szCs w:val="28"/>
        </w:rPr>
        <w:t>.</w:t>
      </w:r>
    </w:p>
    <w:p w:rsidR="00DF76AA" w:rsidRPr="00304EA0" w:rsidRDefault="00304EA0" w:rsidP="00304E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37. О</w:t>
      </w:r>
      <w:r w:rsidR="00DF76AA" w:rsidRPr="00304EA0">
        <w:rPr>
          <w:rFonts w:ascii="Times New Roman" w:hAnsi="Times New Roman"/>
          <w:sz w:val="28"/>
          <w:szCs w:val="28"/>
        </w:rPr>
        <w:t>бязательный платеж, взимаемый таможенными органами в связи с перемещением то</w:t>
      </w:r>
      <w:r>
        <w:rPr>
          <w:rFonts w:ascii="Times New Roman" w:hAnsi="Times New Roman"/>
          <w:sz w:val="28"/>
          <w:szCs w:val="28"/>
        </w:rPr>
        <w:t>варов через таможенную границу.</w:t>
      </w:r>
    </w:p>
    <w:p w:rsidR="00F65B90" w:rsidRPr="00304EA0" w:rsidRDefault="00304EA0" w:rsidP="00304E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38. Д</w:t>
      </w:r>
      <w:r w:rsidR="00F65B90" w:rsidRPr="00304E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оговор, заключенный лицом, осуществляющим предпринимательскую или иную приносящую доход деятельность, и устанавливающий его обязанности по продаже товаров, выполнению работ либо оказанию услуг, которые такое лицо по характеру своей деятельности должно осуществлять в отношении каждого, кто к нему обратится (розничная торговля, перевозка транспортом общего пользования, услуги связи, энергоснабжение, медицинское, гостиничное обслуживание и т.п.).</w:t>
      </w:r>
    </w:p>
    <w:p w:rsidR="00101BDD" w:rsidRPr="000C2B8B" w:rsidRDefault="00101BDD" w:rsidP="00101BDD">
      <w:pPr>
        <w:pStyle w:val="a3"/>
        <w:spacing w:after="0" w:line="360" w:lineRule="auto"/>
        <w:ind w:left="1429"/>
        <w:jc w:val="both"/>
        <w:rPr>
          <w:rFonts w:ascii="Times New Roman" w:hAnsi="Times New Roman"/>
          <w:b/>
          <w:sz w:val="28"/>
          <w:szCs w:val="28"/>
        </w:rPr>
      </w:pPr>
    </w:p>
    <w:p w:rsidR="00101BDD" w:rsidRPr="000C2B8B" w:rsidRDefault="00101BDD" w:rsidP="00097CD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C2B8B">
        <w:rPr>
          <w:rFonts w:ascii="Times New Roman" w:hAnsi="Times New Roman"/>
          <w:b/>
          <w:sz w:val="28"/>
          <w:szCs w:val="28"/>
        </w:rPr>
        <w:t>Дайте определение понятию</w:t>
      </w:r>
    </w:p>
    <w:p w:rsidR="00812AF4" w:rsidRPr="005365E2" w:rsidRDefault="005365E2" w:rsidP="005365E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39. Референдум РФ </w:t>
      </w:r>
      <w:r w:rsidR="00812AF4" w:rsidRPr="005365E2">
        <w:rPr>
          <w:rFonts w:ascii="Times New Roman" w:hAnsi="Times New Roman"/>
          <w:sz w:val="28"/>
          <w:szCs w:val="28"/>
        </w:rPr>
        <w:t xml:space="preserve">- </w:t>
      </w:r>
    </w:p>
    <w:p w:rsidR="00160D2C" w:rsidRPr="005365E2" w:rsidRDefault="005365E2" w:rsidP="005365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40. </w:t>
      </w:r>
      <w:r w:rsidR="00160D2C" w:rsidRPr="005365E2">
        <w:rPr>
          <w:rFonts w:ascii="Times New Roman" w:hAnsi="Times New Roman"/>
          <w:sz w:val="28"/>
          <w:szCs w:val="28"/>
        </w:rPr>
        <w:t xml:space="preserve">Акты гражданского состояния - </w:t>
      </w:r>
    </w:p>
    <w:p w:rsidR="00864A91" w:rsidRPr="005365E2" w:rsidRDefault="005365E2" w:rsidP="005365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 Т</w:t>
      </w:r>
      <w:r w:rsidR="00864A91" w:rsidRPr="005365E2">
        <w:rPr>
          <w:rFonts w:ascii="Times New Roman" w:hAnsi="Times New Roman"/>
          <w:sz w:val="28"/>
          <w:szCs w:val="28"/>
        </w:rPr>
        <w:t>оварный знак -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1BDD" w:rsidRPr="000C2B8B" w:rsidRDefault="00101BDD" w:rsidP="00101BDD">
      <w:pPr>
        <w:pStyle w:val="a3"/>
        <w:spacing w:after="0" w:line="360" w:lineRule="auto"/>
        <w:ind w:left="1429"/>
        <w:jc w:val="both"/>
        <w:rPr>
          <w:sz w:val="28"/>
          <w:szCs w:val="28"/>
        </w:rPr>
      </w:pPr>
    </w:p>
    <w:p w:rsidR="00101BDD" w:rsidRPr="000C2B8B" w:rsidRDefault="00101BDD" w:rsidP="00097CD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C2B8B">
        <w:rPr>
          <w:rFonts w:ascii="Times New Roman" w:hAnsi="Times New Roman"/>
          <w:b/>
          <w:sz w:val="28"/>
          <w:szCs w:val="28"/>
        </w:rPr>
        <w:t>Решите правовые задачи</w:t>
      </w:r>
    </w:p>
    <w:p w:rsidR="00D701C5" w:rsidRPr="00D701C5" w:rsidRDefault="00D701C5" w:rsidP="00D701C5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01C5">
        <w:rPr>
          <w:sz w:val="28"/>
          <w:szCs w:val="28"/>
        </w:rPr>
        <w:t>42. Сад</w:t>
      </w:r>
      <w:r w:rsidR="00E67089">
        <w:rPr>
          <w:sz w:val="28"/>
          <w:szCs w:val="28"/>
        </w:rPr>
        <w:t>ы</w:t>
      </w:r>
      <w:r w:rsidRPr="00D701C5">
        <w:rPr>
          <w:sz w:val="28"/>
          <w:szCs w:val="28"/>
        </w:rPr>
        <w:t>ков был принят на работу с испытательным сроком в два месяца, по истечении этого времени работодатель решил продлить установленный работнику срок испытания до трех месяцев. Работник с этим согласился, подписав соответствующий документ. Через три недели после этого Сад</w:t>
      </w:r>
      <w:r w:rsidR="00E67089">
        <w:rPr>
          <w:sz w:val="28"/>
          <w:szCs w:val="28"/>
        </w:rPr>
        <w:t>ы</w:t>
      </w:r>
      <w:r w:rsidRPr="00D701C5">
        <w:rPr>
          <w:sz w:val="28"/>
          <w:szCs w:val="28"/>
        </w:rPr>
        <w:t>ков был ув</w:t>
      </w:r>
      <w:r w:rsidR="00E67089">
        <w:rPr>
          <w:sz w:val="28"/>
          <w:szCs w:val="28"/>
        </w:rPr>
        <w:t>олен как не прошедший испытание</w:t>
      </w:r>
      <w:r w:rsidRPr="00D701C5">
        <w:rPr>
          <w:sz w:val="28"/>
          <w:szCs w:val="28"/>
        </w:rPr>
        <w:t>.</w:t>
      </w:r>
    </w:p>
    <w:p w:rsidR="00D701C5" w:rsidRPr="00280DBA" w:rsidRDefault="00E67089" w:rsidP="00D701C5">
      <w:pPr>
        <w:pStyle w:val="a9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280DBA">
        <w:rPr>
          <w:i/>
          <w:sz w:val="28"/>
          <w:szCs w:val="28"/>
        </w:rPr>
        <w:t>Прав ли работодатель в сложившейся ситуации</w:t>
      </w:r>
      <w:r w:rsidR="00D701C5" w:rsidRPr="00280DBA">
        <w:rPr>
          <w:i/>
          <w:sz w:val="28"/>
          <w:szCs w:val="28"/>
        </w:rPr>
        <w:t>?</w:t>
      </w:r>
    </w:p>
    <w:p w:rsidR="004F181D" w:rsidRPr="000A6727" w:rsidRDefault="004F181D" w:rsidP="004F181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43. </w:t>
      </w:r>
      <w:r w:rsidRPr="000A6727">
        <w:rPr>
          <w:rFonts w:ascii="Times New Roman" w:hAnsi="Times New Roman"/>
          <w:sz w:val="28"/>
          <w:szCs w:val="28"/>
        </w:rPr>
        <w:t>Одинокий гражданин, проживающи</w:t>
      </w:r>
      <w:r>
        <w:rPr>
          <w:rFonts w:ascii="Times New Roman" w:hAnsi="Times New Roman"/>
          <w:sz w:val="28"/>
          <w:szCs w:val="28"/>
        </w:rPr>
        <w:t>й в изолированной однокомнатной</w:t>
      </w:r>
      <w:r w:rsidRPr="000A6727">
        <w:rPr>
          <w:rFonts w:ascii="Times New Roman" w:hAnsi="Times New Roman"/>
          <w:sz w:val="28"/>
          <w:szCs w:val="28"/>
        </w:rPr>
        <w:t xml:space="preserve"> квартире, неоднократно принудительно и по своему желанию лечился от алкоголизма. Лечение положительных результатов не дало. Этот гражданин вновь стал злоупотреблять распитием спиртных напитков, в основном в своей квартир</w:t>
      </w:r>
      <w:r>
        <w:rPr>
          <w:rFonts w:ascii="Times New Roman" w:hAnsi="Times New Roman"/>
          <w:sz w:val="28"/>
          <w:szCs w:val="28"/>
        </w:rPr>
        <w:t xml:space="preserve">е, доставляя соседям различные </w:t>
      </w:r>
      <w:r w:rsidRPr="000A6727">
        <w:rPr>
          <w:rFonts w:ascii="Times New Roman" w:hAnsi="Times New Roman"/>
          <w:sz w:val="28"/>
          <w:szCs w:val="28"/>
        </w:rPr>
        <w:t>неудобства.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727">
        <w:rPr>
          <w:rFonts w:ascii="Times New Roman" w:hAnsi="Times New Roman"/>
          <w:sz w:val="28"/>
          <w:szCs w:val="28"/>
        </w:rPr>
        <w:lastRenderedPageBreak/>
        <w:t>Общественность дома обратилась в соответствующие органы с просьбой ограничить дееспособность этого гражданина и направить его на принудительное лечение.</w:t>
      </w:r>
    </w:p>
    <w:p w:rsidR="004F181D" w:rsidRPr="00280DBA" w:rsidRDefault="00767B96" w:rsidP="004F181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767B96">
        <w:rPr>
          <w:rFonts w:ascii="Times New Roman" w:hAnsi="Times New Roman"/>
          <w:i/>
          <w:sz w:val="28"/>
          <w:szCs w:val="28"/>
        </w:rPr>
        <w:t>Имеются ли в данном случае основания для ограничения дееспособности?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4F181D" w:rsidRPr="00280DBA">
        <w:rPr>
          <w:rFonts w:ascii="Times New Roman" w:hAnsi="Times New Roman"/>
          <w:i/>
          <w:sz w:val="28"/>
          <w:szCs w:val="28"/>
        </w:rPr>
        <w:t>Установите, в каком случае может ставить</w:t>
      </w:r>
      <w:r w:rsidR="005D5541" w:rsidRPr="00280DBA">
        <w:rPr>
          <w:rFonts w:ascii="Times New Roman" w:hAnsi="Times New Roman"/>
          <w:i/>
          <w:sz w:val="28"/>
          <w:szCs w:val="28"/>
        </w:rPr>
        <w:t>ся</w:t>
      </w:r>
      <w:r w:rsidR="004F181D" w:rsidRPr="00280DBA">
        <w:rPr>
          <w:rFonts w:ascii="Times New Roman" w:hAnsi="Times New Roman"/>
          <w:i/>
          <w:sz w:val="28"/>
          <w:szCs w:val="28"/>
        </w:rPr>
        <w:t xml:space="preserve"> вопрос об ограничении дееспособности гражданина, а также кто правомочен принимать решение об ограничении дееспособности?</w:t>
      </w:r>
    </w:p>
    <w:p w:rsidR="000C5EF9" w:rsidRDefault="000C5EF9" w:rsidP="000C5EF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44. </w:t>
      </w:r>
      <w:r w:rsidRPr="003F3F96">
        <w:rPr>
          <w:rFonts w:ascii="Times New Roman" w:hAnsi="Times New Roman"/>
          <w:sz w:val="28"/>
          <w:szCs w:val="28"/>
        </w:rPr>
        <w:t>Симоновы прожили в браке 27 лет и расторгли его. Через 4 года Симонова достигла пенсионного возраста и уволилась в связи с выходом на пенсию. Поскольку размер пенсии незначителен, она решила вновь устроиться на работу, но не смогла, т.к. тяжело заболела. Пенсии на лечение не хватало, поэтому она потребовала через суд материального</w:t>
      </w:r>
      <w:r>
        <w:rPr>
          <w:rFonts w:ascii="Times New Roman" w:hAnsi="Times New Roman"/>
          <w:sz w:val="28"/>
          <w:szCs w:val="28"/>
        </w:rPr>
        <w:t xml:space="preserve"> содержания от бывшего мужа.</w:t>
      </w:r>
    </w:p>
    <w:p w:rsidR="000C5EF9" w:rsidRPr="00280DBA" w:rsidRDefault="000C5EF9" w:rsidP="000C5EF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80DBA">
        <w:rPr>
          <w:rFonts w:ascii="Times New Roman" w:hAnsi="Times New Roman"/>
          <w:i/>
          <w:sz w:val="28"/>
          <w:szCs w:val="28"/>
        </w:rPr>
        <w:t>Какое решение примет суд и почему?</w:t>
      </w:r>
    </w:p>
    <w:p w:rsidR="00E13983" w:rsidRDefault="00B0634C" w:rsidP="00E139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3983">
        <w:rPr>
          <w:rFonts w:ascii="Times New Roman" w:hAnsi="Times New Roman"/>
          <w:sz w:val="28"/>
          <w:szCs w:val="28"/>
        </w:rPr>
        <w:t xml:space="preserve">45. Находясь в командировке в Республике Беларусь, гражданин РФ </w:t>
      </w:r>
      <w:r w:rsidR="00E13983">
        <w:rPr>
          <w:rFonts w:ascii="Times New Roman" w:hAnsi="Times New Roman"/>
          <w:sz w:val="28"/>
          <w:szCs w:val="28"/>
        </w:rPr>
        <w:t xml:space="preserve">Петров </w:t>
      </w:r>
      <w:r w:rsidRPr="00E13983">
        <w:rPr>
          <w:rFonts w:ascii="Times New Roman" w:hAnsi="Times New Roman"/>
          <w:sz w:val="28"/>
          <w:szCs w:val="28"/>
        </w:rPr>
        <w:t>совершил кражу, но к уголовной ответственности там привлечен не был, после окончания срока ком</w:t>
      </w:r>
      <w:r w:rsidR="00E13983">
        <w:rPr>
          <w:rFonts w:ascii="Times New Roman" w:hAnsi="Times New Roman"/>
          <w:sz w:val="28"/>
          <w:szCs w:val="28"/>
        </w:rPr>
        <w:t>андировки он вернулся в Россию.</w:t>
      </w:r>
    </w:p>
    <w:p w:rsidR="006C3A88" w:rsidRPr="00280DBA" w:rsidRDefault="00B0634C" w:rsidP="00E13983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80DBA">
        <w:rPr>
          <w:rFonts w:ascii="Times New Roman" w:hAnsi="Times New Roman"/>
          <w:i/>
          <w:sz w:val="28"/>
          <w:szCs w:val="28"/>
        </w:rPr>
        <w:t xml:space="preserve">Подлежит ли </w:t>
      </w:r>
      <w:r w:rsidR="00E13983" w:rsidRPr="00280DBA">
        <w:rPr>
          <w:rFonts w:ascii="Times New Roman" w:hAnsi="Times New Roman"/>
          <w:i/>
          <w:sz w:val="28"/>
          <w:szCs w:val="28"/>
        </w:rPr>
        <w:t xml:space="preserve">Петров </w:t>
      </w:r>
      <w:r w:rsidRPr="00280DBA">
        <w:rPr>
          <w:rFonts w:ascii="Times New Roman" w:hAnsi="Times New Roman"/>
          <w:i/>
          <w:sz w:val="28"/>
          <w:szCs w:val="28"/>
        </w:rPr>
        <w:t xml:space="preserve">уголовной ответственности в РФ? Если да, то </w:t>
      </w:r>
      <w:r w:rsidR="00E13983" w:rsidRPr="00280DBA">
        <w:rPr>
          <w:rFonts w:ascii="Times New Roman" w:hAnsi="Times New Roman"/>
          <w:i/>
          <w:sz w:val="28"/>
          <w:szCs w:val="28"/>
        </w:rPr>
        <w:t xml:space="preserve">при </w:t>
      </w:r>
      <w:r w:rsidRPr="00280DBA">
        <w:rPr>
          <w:rFonts w:ascii="Times New Roman" w:hAnsi="Times New Roman"/>
          <w:i/>
          <w:sz w:val="28"/>
          <w:szCs w:val="28"/>
        </w:rPr>
        <w:t>соблюдени</w:t>
      </w:r>
      <w:r w:rsidR="00E13983" w:rsidRPr="00280DBA">
        <w:rPr>
          <w:rFonts w:ascii="Times New Roman" w:hAnsi="Times New Roman"/>
          <w:i/>
          <w:sz w:val="28"/>
          <w:szCs w:val="28"/>
        </w:rPr>
        <w:t>и</w:t>
      </w:r>
      <w:r w:rsidRPr="00280DBA">
        <w:rPr>
          <w:rFonts w:ascii="Times New Roman" w:hAnsi="Times New Roman"/>
          <w:i/>
          <w:sz w:val="28"/>
          <w:szCs w:val="28"/>
        </w:rPr>
        <w:t xml:space="preserve"> каких условий?</w:t>
      </w:r>
    </w:p>
    <w:p w:rsidR="00AD51C5" w:rsidRPr="00AD51C5" w:rsidRDefault="00AD51C5" w:rsidP="000B753C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75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46. </w:t>
      </w:r>
      <w:r w:rsidR="000B75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октября 2014 года в</w:t>
      </w:r>
      <w:r w:rsidRPr="00AD51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районный суд с иском о восстановлении срока для принятия наследства обратилась Новожилова. В исковом заявлении она указала, что 18 марта</w:t>
      </w:r>
      <w:r w:rsidR="000B75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2014 года</w:t>
      </w:r>
      <w:r w:rsidRPr="00AD51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умерла ее мать. Истица несколько месяцев находилась в тайге в геологической экспедиции и не смогла принять наследство в установленный срок, который истек 18 сентября</w:t>
      </w:r>
      <w:r w:rsidR="000B75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2014 года</w:t>
      </w:r>
      <w:r w:rsidR="00925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D51C5" w:rsidRPr="00280DBA" w:rsidRDefault="00925367" w:rsidP="000B753C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280DBA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Может ли суд удовлетворить требования Новожиловой</w:t>
      </w:r>
      <w:r w:rsidR="00AD51C5" w:rsidRPr="00AD51C5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?</w:t>
      </w:r>
    </w:p>
    <w:p w:rsidR="001B63F7" w:rsidRDefault="001B63F7" w:rsidP="000B753C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47. Какое из указанных ниже понятий является лишним и почему?</w:t>
      </w:r>
    </w:p>
    <w:p w:rsidR="001B63F7" w:rsidRPr="001B63F7" w:rsidRDefault="001B63F7" w:rsidP="000B75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  <w:t>Штраф, обязательные работы, исправительные работы, конфискация имущества, арест, лишение свободы, смертная казнь</w:t>
      </w:r>
      <w:r w:rsidR="00C5019E">
        <w:rPr>
          <w:rFonts w:ascii="Times New Roman" w:hAnsi="Times New Roman"/>
          <w:bCs/>
          <w:i/>
          <w:color w:val="000000"/>
          <w:sz w:val="28"/>
          <w:szCs w:val="28"/>
        </w:rPr>
        <w:t>.</w:t>
      </w:r>
    </w:p>
    <w:sectPr w:rsidR="001B63F7" w:rsidRPr="001B63F7" w:rsidSect="006C3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02F8"/>
    <w:multiLevelType w:val="hybridMultilevel"/>
    <w:tmpl w:val="7DF6C90E"/>
    <w:lvl w:ilvl="0" w:tplc="EBA80B9A">
      <w:start w:val="1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DC2A41"/>
    <w:multiLevelType w:val="hybridMultilevel"/>
    <w:tmpl w:val="6046CA5A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19A1DFD"/>
    <w:multiLevelType w:val="hybridMultilevel"/>
    <w:tmpl w:val="4B789F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A603E6"/>
    <w:multiLevelType w:val="hybridMultilevel"/>
    <w:tmpl w:val="7AD22F96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60248C"/>
    <w:multiLevelType w:val="hybridMultilevel"/>
    <w:tmpl w:val="A18AB7E0"/>
    <w:lvl w:ilvl="0" w:tplc="73E8FB30">
      <w:start w:val="1"/>
      <w:numFmt w:val="russianLower"/>
      <w:lvlText w:val="%1)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1F768F9"/>
    <w:multiLevelType w:val="hybridMultilevel"/>
    <w:tmpl w:val="E4DC6EE0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2C66DA5"/>
    <w:multiLevelType w:val="hybridMultilevel"/>
    <w:tmpl w:val="3C366DAE"/>
    <w:lvl w:ilvl="0" w:tplc="24764A70">
      <w:start w:val="1"/>
      <w:numFmt w:val="russianLower"/>
      <w:lvlText w:val="%1)"/>
      <w:lvlJc w:val="left"/>
      <w:pPr>
        <w:ind w:left="14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7">
    <w:nsid w:val="1A9337E7"/>
    <w:multiLevelType w:val="hybridMultilevel"/>
    <w:tmpl w:val="ABFC72C0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C6A3DAE"/>
    <w:multiLevelType w:val="hybridMultilevel"/>
    <w:tmpl w:val="5C20C200"/>
    <w:lvl w:ilvl="0" w:tplc="B150B5F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65A73C0"/>
    <w:multiLevelType w:val="hybridMultilevel"/>
    <w:tmpl w:val="A712F96E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6FB1DDE"/>
    <w:multiLevelType w:val="hybridMultilevel"/>
    <w:tmpl w:val="06D09A5E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7CF613A"/>
    <w:multiLevelType w:val="hybridMultilevel"/>
    <w:tmpl w:val="6C5C6C4E"/>
    <w:lvl w:ilvl="0" w:tplc="73E8FB30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28DA5E3A"/>
    <w:multiLevelType w:val="hybridMultilevel"/>
    <w:tmpl w:val="5F3A9450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AC9283D"/>
    <w:multiLevelType w:val="hybridMultilevel"/>
    <w:tmpl w:val="EAD0C022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F01022C"/>
    <w:multiLevelType w:val="hybridMultilevel"/>
    <w:tmpl w:val="FFF2A924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9A24AB"/>
    <w:multiLevelType w:val="hybridMultilevel"/>
    <w:tmpl w:val="F65A9BD0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>
    <w:nsid w:val="370E55D1"/>
    <w:multiLevelType w:val="hybridMultilevel"/>
    <w:tmpl w:val="E26A905C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C8D3702"/>
    <w:multiLevelType w:val="hybridMultilevel"/>
    <w:tmpl w:val="1D72273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E080B44"/>
    <w:multiLevelType w:val="hybridMultilevel"/>
    <w:tmpl w:val="B8C4B654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65F6C06"/>
    <w:multiLevelType w:val="hybridMultilevel"/>
    <w:tmpl w:val="F6E09B8C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B386B56"/>
    <w:multiLevelType w:val="hybridMultilevel"/>
    <w:tmpl w:val="11B6AF1C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C6204EA"/>
    <w:multiLevelType w:val="hybridMultilevel"/>
    <w:tmpl w:val="6534FE26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55F652A"/>
    <w:multiLevelType w:val="hybridMultilevel"/>
    <w:tmpl w:val="755E2BBE"/>
    <w:lvl w:ilvl="0" w:tplc="24764A70">
      <w:start w:val="1"/>
      <w:numFmt w:val="russianLower"/>
      <w:lvlText w:val="%1)"/>
      <w:lvlJc w:val="left"/>
      <w:pPr>
        <w:ind w:left="14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3">
    <w:nsid w:val="591D6A7C"/>
    <w:multiLevelType w:val="hybridMultilevel"/>
    <w:tmpl w:val="ECBED2FA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9734E02"/>
    <w:multiLevelType w:val="hybridMultilevel"/>
    <w:tmpl w:val="E110CBA0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C95032F"/>
    <w:multiLevelType w:val="hybridMultilevel"/>
    <w:tmpl w:val="86169416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DCB0BFA"/>
    <w:multiLevelType w:val="hybridMultilevel"/>
    <w:tmpl w:val="3DB6E292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EF47C27"/>
    <w:multiLevelType w:val="hybridMultilevel"/>
    <w:tmpl w:val="938AB014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4782CFF"/>
    <w:multiLevelType w:val="hybridMultilevel"/>
    <w:tmpl w:val="D16003EA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A8F348E"/>
    <w:multiLevelType w:val="hybridMultilevel"/>
    <w:tmpl w:val="BC7420B8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8CF7534"/>
    <w:multiLevelType w:val="hybridMultilevel"/>
    <w:tmpl w:val="218C74F4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9A16571"/>
    <w:multiLevelType w:val="hybridMultilevel"/>
    <w:tmpl w:val="F75E7E62"/>
    <w:lvl w:ilvl="0" w:tplc="73E8FB30">
      <w:start w:val="1"/>
      <w:numFmt w:val="russianLower"/>
      <w:lvlText w:val="%1)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2">
    <w:nsid w:val="7F39066A"/>
    <w:multiLevelType w:val="hybridMultilevel"/>
    <w:tmpl w:val="6BCA96EE"/>
    <w:lvl w:ilvl="0" w:tplc="24764A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7"/>
  </w:num>
  <w:num w:numId="3">
    <w:abstractNumId w:val="28"/>
  </w:num>
  <w:num w:numId="4">
    <w:abstractNumId w:val="3"/>
  </w:num>
  <w:num w:numId="5">
    <w:abstractNumId w:val="12"/>
  </w:num>
  <w:num w:numId="6">
    <w:abstractNumId w:val="18"/>
  </w:num>
  <w:num w:numId="7">
    <w:abstractNumId w:val="16"/>
  </w:num>
  <w:num w:numId="8">
    <w:abstractNumId w:val="25"/>
  </w:num>
  <w:num w:numId="9">
    <w:abstractNumId w:val="26"/>
  </w:num>
  <w:num w:numId="10">
    <w:abstractNumId w:val="29"/>
  </w:num>
  <w:num w:numId="11">
    <w:abstractNumId w:val="19"/>
  </w:num>
  <w:num w:numId="12">
    <w:abstractNumId w:val="30"/>
  </w:num>
  <w:num w:numId="13">
    <w:abstractNumId w:val="1"/>
  </w:num>
  <w:num w:numId="14">
    <w:abstractNumId w:val="24"/>
  </w:num>
  <w:num w:numId="15">
    <w:abstractNumId w:val="10"/>
  </w:num>
  <w:num w:numId="16">
    <w:abstractNumId w:val="0"/>
  </w:num>
  <w:num w:numId="17">
    <w:abstractNumId w:val="15"/>
  </w:num>
  <w:num w:numId="18">
    <w:abstractNumId w:val="22"/>
  </w:num>
  <w:num w:numId="19">
    <w:abstractNumId w:val="6"/>
  </w:num>
  <w:num w:numId="20">
    <w:abstractNumId w:val="21"/>
  </w:num>
  <w:num w:numId="21">
    <w:abstractNumId w:val="23"/>
  </w:num>
  <w:num w:numId="22">
    <w:abstractNumId w:val="9"/>
  </w:num>
  <w:num w:numId="23">
    <w:abstractNumId w:val="13"/>
  </w:num>
  <w:num w:numId="24">
    <w:abstractNumId w:val="14"/>
  </w:num>
  <w:num w:numId="25">
    <w:abstractNumId w:val="27"/>
  </w:num>
  <w:num w:numId="26">
    <w:abstractNumId w:val="20"/>
  </w:num>
  <w:num w:numId="27">
    <w:abstractNumId w:val="32"/>
  </w:num>
  <w:num w:numId="28">
    <w:abstractNumId w:val="5"/>
  </w:num>
  <w:num w:numId="29">
    <w:abstractNumId w:val="17"/>
  </w:num>
  <w:num w:numId="30">
    <w:abstractNumId w:val="31"/>
  </w:num>
  <w:num w:numId="31">
    <w:abstractNumId w:val="11"/>
  </w:num>
  <w:num w:numId="32">
    <w:abstractNumId w:val="2"/>
  </w:num>
  <w:num w:numId="33">
    <w:abstractNumId w:val="4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3B8"/>
    <w:rsid w:val="00033485"/>
    <w:rsid w:val="00063DE9"/>
    <w:rsid w:val="0007440E"/>
    <w:rsid w:val="00087239"/>
    <w:rsid w:val="00087540"/>
    <w:rsid w:val="00097CD9"/>
    <w:rsid w:val="000B753C"/>
    <w:rsid w:val="000C5EF9"/>
    <w:rsid w:val="00101BDD"/>
    <w:rsid w:val="00160D2C"/>
    <w:rsid w:val="00163C94"/>
    <w:rsid w:val="001713B8"/>
    <w:rsid w:val="001B63F7"/>
    <w:rsid w:val="00237A82"/>
    <w:rsid w:val="00251978"/>
    <w:rsid w:val="00253CB7"/>
    <w:rsid w:val="0027318A"/>
    <w:rsid w:val="00280DBA"/>
    <w:rsid w:val="00304EA0"/>
    <w:rsid w:val="00312C2A"/>
    <w:rsid w:val="003C175B"/>
    <w:rsid w:val="003E6817"/>
    <w:rsid w:val="003F4F07"/>
    <w:rsid w:val="00400B62"/>
    <w:rsid w:val="00454AE0"/>
    <w:rsid w:val="004648E6"/>
    <w:rsid w:val="00491606"/>
    <w:rsid w:val="004B1FF1"/>
    <w:rsid w:val="004F181D"/>
    <w:rsid w:val="005365E2"/>
    <w:rsid w:val="0055302B"/>
    <w:rsid w:val="005D5541"/>
    <w:rsid w:val="00617C97"/>
    <w:rsid w:val="00652D48"/>
    <w:rsid w:val="006854A7"/>
    <w:rsid w:val="006C3A88"/>
    <w:rsid w:val="006E40E6"/>
    <w:rsid w:val="006F2408"/>
    <w:rsid w:val="0072231B"/>
    <w:rsid w:val="00764820"/>
    <w:rsid w:val="00767B96"/>
    <w:rsid w:val="00770234"/>
    <w:rsid w:val="00776CAA"/>
    <w:rsid w:val="007856CE"/>
    <w:rsid w:val="00797EF9"/>
    <w:rsid w:val="007F4110"/>
    <w:rsid w:val="0080138F"/>
    <w:rsid w:val="00812AF4"/>
    <w:rsid w:val="008425BE"/>
    <w:rsid w:val="00864A91"/>
    <w:rsid w:val="008F2B15"/>
    <w:rsid w:val="00902D46"/>
    <w:rsid w:val="0091113E"/>
    <w:rsid w:val="009134A5"/>
    <w:rsid w:val="00925367"/>
    <w:rsid w:val="00960B50"/>
    <w:rsid w:val="00A242E3"/>
    <w:rsid w:val="00A319A8"/>
    <w:rsid w:val="00A866ED"/>
    <w:rsid w:val="00AD51C5"/>
    <w:rsid w:val="00B0317C"/>
    <w:rsid w:val="00B0634C"/>
    <w:rsid w:val="00B16292"/>
    <w:rsid w:val="00B673C1"/>
    <w:rsid w:val="00C13AB9"/>
    <w:rsid w:val="00C21A16"/>
    <w:rsid w:val="00C23E60"/>
    <w:rsid w:val="00C267FB"/>
    <w:rsid w:val="00C5019E"/>
    <w:rsid w:val="00D16707"/>
    <w:rsid w:val="00D3760C"/>
    <w:rsid w:val="00D5450B"/>
    <w:rsid w:val="00D65A83"/>
    <w:rsid w:val="00D701C5"/>
    <w:rsid w:val="00D73C1B"/>
    <w:rsid w:val="00DC1FB0"/>
    <w:rsid w:val="00DF19B7"/>
    <w:rsid w:val="00DF76AA"/>
    <w:rsid w:val="00E13983"/>
    <w:rsid w:val="00E25A86"/>
    <w:rsid w:val="00E369DD"/>
    <w:rsid w:val="00E67089"/>
    <w:rsid w:val="00EA7CE7"/>
    <w:rsid w:val="00F13A33"/>
    <w:rsid w:val="00F248B7"/>
    <w:rsid w:val="00F42B61"/>
    <w:rsid w:val="00F65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B8"/>
    <w:rPr>
      <w:rFonts w:ascii="Calibri" w:eastAsia="Calibri" w:hAnsi="Calibri"/>
      <w:b w:val="0"/>
      <w:sz w:val="22"/>
      <w:szCs w:val="22"/>
    </w:rPr>
  </w:style>
  <w:style w:type="paragraph" w:styleId="2">
    <w:name w:val="heading 2"/>
    <w:basedOn w:val="a"/>
    <w:link w:val="20"/>
    <w:qFormat/>
    <w:rsid w:val="003F4F07"/>
    <w:pPr>
      <w:spacing w:before="100" w:beforeAutospacing="1" w:after="100" w:afterAutospacing="1" w:line="240" w:lineRule="auto"/>
      <w:outlineLvl w:val="1"/>
    </w:pPr>
    <w:rPr>
      <w:rFonts w:ascii="Arial Unicode MS" w:eastAsia="Arial Unicode MS" w:hAnsi="Arial Unicode MS" w:cs="Arial Unicode MS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3">
    <w:name w:val="s_13"/>
    <w:basedOn w:val="a"/>
    <w:rsid w:val="001713B8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1BDD"/>
    <w:pPr>
      <w:ind w:left="720"/>
      <w:contextualSpacing/>
    </w:pPr>
  </w:style>
  <w:style w:type="paragraph" w:customStyle="1" w:styleId="ConsNormal">
    <w:name w:val="ConsNormal"/>
    <w:rsid w:val="00D376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b w:val="0"/>
      <w:sz w:val="20"/>
      <w:szCs w:val="20"/>
      <w:lang w:eastAsia="ru-RU"/>
    </w:rPr>
  </w:style>
  <w:style w:type="paragraph" w:customStyle="1" w:styleId="ConsNonformat">
    <w:name w:val="ConsNonformat"/>
    <w:rsid w:val="00D376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b w:val="0"/>
      <w:sz w:val="20"/>
      <w:szCs w:val="20"/>
      <w:lang w:eastAsia="ru-RU"/>
    </w:rPr>
  </w:style>
  <w:style w:type="paragraph" w:customStyle="1" w:styleId="1">
    <w:name w:val="Абзац списка1"/>
    <w:basedOn w:val="a"/>
    <w:rsid w:val="00764820"/>
    <w:pPr>
      <w:ind w:left="720"/>
      <w:contextualSpacing/>
    </w:pPr>
    <w:rPr>
      <w:rFonts w:eastAsia="Times New Roman"/>
    </w:rPr>
  </w:style>
  <w:style w:type="paragraph" w:customStyle="1" w:styleId="ConsPlusNormal">
    <w:name w:val="ConsPlusNormal"/>
    <w:rsid w:val="007648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 w:val="0"/>
      <w:sz w:val="20"/>
      <w:szCs w:val="20"/>
    </w:rPr>
  </w:style>
  <w:style w:type="paragraph" w:styleId="a4">
    <w:name w:val="Body Text"/>
    <w:basedOn w:val="a"/>
    <w:link w:val="a5"/>
    <w:rsid w:val="00E369D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E369DD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F4F07"/>
    <w:rPr>
      <w:rFonts w:ascii="Arial Unicode MS" w:eastAsia="Arial Unicode MS" w:hAnsi="Arial Unicode MS" w:cs="Arial Unicode MS"/>
      <w:bCs/>
      <w:sz w:val="36"/>
      <w:szCs w:val="3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5450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5450B"/>
    <w:rPr>
      <w:rFonts w:ascii="Calibri" w:eastAsia="Calibri" w:hAnsi="Calibri"/>
      <w:b w:val="0"/>
      <w:sz w:val="22"/>
      <w:szCs w:val="22"/>
    </w:rPr>
  </w:style>
  <w:style w:type="paragraph" w:customStyle="1" w:styleId="10">
    <w:name w:val="Знак Знак1 Знак Знак Знак Знак Знак Знак Знак Знак Знак Знак Знак Знак Знак Знак Знак Знак Знак Знак Знак"/>
    <w:basedOn w:val="a"/>
    <w:rsid w:val="00454AE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styleId="a8">
    <w:name w:val="Hyperlink"/>
    <w:basedOn w:val="a0"/>
    <w:uiPriority w:val="99"/>
    <w:semiHidden/>
    <w:unhideWhenUsed/>
    <w:rsid w:val="007856CE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Default">
    <w:name w:val="Default"/>
    <w:rsid w:val="00EA7CE7"/>
    <w:pPr>
      <w:autoSpaceDE w:val="0"/>
      <w:autoSpaceDN w:val="0"/>
      <w:adjustRightInd w:val="0"/>
      <w:spacing w:after="0" w:line="240" w:lineRule="auto"/>
    </w:pPr>
    <w:rPr>
      <w:b w:val="0"/>
      <w:color w:val="00000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D701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0C5E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0C5EF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B2DC5-65DD-41B2-B8F9-F0EA5E843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8</cp:revision>
  <dcterms:created xsi:type="dcterms:W3CDTF">2015-11-14T20:05:00Z</dcterms:created>
  <dcterms:modified xsi:type="dcterms:W3CDTF">2015-11-14T20:46:00Z</dcterms:modified>
</cp:coreProperties>
</file>